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BD59" w14:textId="450CB871" w:rsidR="000A654E" w:rsidRPr="000A654E" w:rsidRDefault="000A654E" w:rsidP="000A654E">
      <w:pPr>
        <w:widowControl w:val="0"/>
        <w:autoSpaceDE w:val="0"/>
        <w:autoSpaceDN w:val="0"/>
        <w:spacing w:before="19" w:after="0" w:line="240" w:lineRule="auto"/>
        <w:ind w:left="1447" w:right="751"/>
        <w:jc w:val="center"/>
        <w:outlineLvl w:val="0"/>
        <w:rPr>
          <w:rFonts w:ascii="Arial" w:eastAsia="Calibri" w:hAnsi="Arial" w:cs="Arial"/>
          <w:b/>
          <w:bCs/>
          <w:sz w:val="28"/>
          <w:szCs w:val="28"/>
          <w:lang w:bidi="en-US"/>
        </w:rPr>
      </w:pPr>
      <w:r w:rsidRPr="000A654E">
        <w:rPr>
          <w:rFonts w:ascii="Arial" w:eastAsia="Calibri" w:hAnsi="Arial" w:cs="Arial"/>
          <w:b/>
          <w:bCs/>
          <w:sz w:val="28"/>
          <w:szCs w:val="28"/>
          <w:lang w:bidi="en-US"/>
        </w:rPr>
        <w:t>Minnesota Metropolitan Regional Trauma Advisory Committee MMRTAC</w:t>
      </w:r>
    </w:p>
    <w:p w14:paraId="3ED6D068" w14:textId="59791D59" w:rsidR="000A654E" w:rsidRPr="000A654E" w:rsidRDefault="0021310A" w:rsidP="000A654E">
      <w:pPr>
        <w:widowControl w:val="0"/>
        <w:autoSpaceDE w:val="0"/>
        <w:autoSpaceDN w:val="0"/>
        <w:spacing w:after="0" w:line="240" w:lineRule="auto"/>
        <w:ind w:left="1446" w:right="751"/>
        <w:jc w:val="center"/>
        <w:rPr>
          <w:rFonts w:ascii="Arial" w:eastAsia="Calibri" w:hAnsi="Arial" w:cs="Arial"/>
          <w:sz w:val="24"/>
          <w:szCs w:val="24"/>
          <w:lang w:bidi="en-US"/>
        </w:rPr>
      </w:pPr>
      <w:r>
        <w:rPr>
          <w:rFonts w:ascii="Arial" w:eastAsia="Calibri" w:hAnsi="Arial" w:cs="Arial"/>
          <w:b/>
          <w:sz w:val="24"/>
          <w:szCs w:val="24"/>
          <w:lang w:bidi="en-US"/>
        </w:rPr>
        <w:t>May 23</w:t>
      </w:r>
      <w:r w:rsidR="00760033">
        <w:rPr>
          <w:rFonts w:ascii="Arial" w:eastAsia="Calibri" w:hAnsi="Arial" w:cs="Arial"/>
          <w:b/>
          <w:sz w:val="24"/>
          <w:szCs w:val="24"/>
          <w:lang w:bidi="en-US"/>
        </w:rPr>
        <w:t>, 202</w:t>
      </w:r>
      <w:r w:rsidR="00102468">
        <w:rPr>
          <w:rFonts w:ascii="Arial" w:eastAsia="Calibri" w:hAnsi="Arial" w:cs="Arial"/>
          <w:b/>
          <w:sz w:val="24"/>
          <w:szCs w:val="24"/>
          <w:lang w:bidi="en-US"/>
        </w:rPr>
        <w:t>4</w:t>
      </w:r>
      <w:r w:rsidR="000A654E" w:rsidRPr="000A654E">
        <w:rPr>
          <w:rFonts w:ascii="Arial" w:eastAsia="Calibri" w:hAnsi="Arial" w:cs="Arial"/>
          <w:b/>
          <w:sz w:val="24"/>
          <w:szCs w:val="24"/>
          <w:lang w:bidi="en-US"/>
        </w:rPr>
        <w:br/>
      </w:r>
    </w:p>
    <w:p w14:paraId="4A21C924" w14:textId="77777777" w:rsidR="000A654E" w:rsidRDefault="000A654E" w:rsidP="000A654E">
      <w:pPr>
        <w:keepNext/>
        <w:widowControl w:val="0"/>
        <w:autoSpaceDE w:val="0"/>
        <w:autoSpaceDN w:val="0"/>
        <w:spacing w:after="0" w:line="240" w:lineRule="auto"/>
        <w:outlineLvl w:val="1"/>
        <w:rPr>
          <w:rFonts w:ascii="Arial" w:eastAsia="Calibri" w:hAnsi="Arial" w:cs="Arial"/>
          <w:sz w:val="24"/>
          <w:szCs w:val="24"/>
          <w:lang w:bidi="en-US"/>
        </w:rPr>
      </w:pPr>
    </w:p>
    <w:p w14:paraId="4D68F8FC" w14:textId="21250A77" w:rsidR="00A7399D" w:rsidRPr="00A7399D" w:rsidRDefault="000A654E" w:rsidP="000A654E">
      <w:pPr>
        <w:keepNext/>
        <w:widowControl w:val="0"/>
        <w:autoSpaceDE w:val="0"/>
        <w:autoSpaceDN w:val="0"/>
        <w:spacing w:after="0" w:line="240" w:lineRule="auto"/>
        <w:outlineLvl w:val="1"/>
        <w:rPr>
          <w:rFonts w:ascii="Arial" w:eastAsia="Calibri" w:hAnsi="Arial" w:cs="Arial"/>
          <w:b/>
          <w:bCs/>
          <w:sz w:val="24"/>
          <w:szCs w:val="24"/>
          <w:lang w:bidi="en-US"/>
        </w:rPr>
      </w:pPr>
      <w:r w:rsidRPr="000A654E">
        <w:rPr>
          <w:rFonts w:ascii="Arial" w:eastAsia="Calibri" w:hAnsi="Arial" w:cs="Arial"/>
          <w:b/>
          <w:bCs/>
          <w:sz w:val="24"/>
          <w:szCs w:val="24"/>
          <w:lang w:bidi="en-US"/>
        </w:rPr>
        <w:t>Attendanc</w:t>
      </w:r>
      <w:r w:rsidR="00A7399D">
        <w:rPr>
          <w:rFonts w:ascii="Arial" w:eastAsia="Calibri" w:hAnsi="Arial" w:cs="Arial"/>
          <w:b/>
          <w:bCs/>
          <w:sz w:val="24"/>
          <w:szCs w:val="24"/>
          <w:lang w:bidi="en-US"/>
        </w:rPr>
        <w:t>e</w:t>
      </w:r>
    </w:p>
    <w:p w14:paraId="69482234" w14:textId="6588162C" w:rsidR="000A654E" w:rsidRDefault="00A7399D" w:rsidP="000A654E">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Beth Aller, </w:t>
      </w:r>
      <w:r w:rsidR="00205074">
        <w:rPr>
          <w:rFonts w:ascii="Arial" w:eastAsia="Calibri" w:hAnsi="Arial" w:cs="Arial"/>
          <w:sz w:val="24"/>
          <w:szCs w:val="24"/>
          <w:lang w:bidi="en-US"/>
        </w:rPr>
        <w:t xml:space="preserve">Heidi Altamirano, Alyx Bystrom, Rachelle Damle, </w:t>
      </w:r>
      <w:r w:rsidR="00765BE9">
        <w:rPr>
          <w:rFonts w:ascii="Arial" w:eastAsia="Calibri" w:hAnsi="Arial" w:cs="Arial"/>
          <w:sz w:val="24"/>
          <w:szCs w:val="24"/>
          <w:lang w:bidi="en-US"/>
        </w:rPr>
        <w:t xml:space="preserve">Jennifer Deisler, </w:t>
      </w:r>
      <w:r w:rsidR="00205074">
        <w:rPr>
          <w:rFonts w:ascii="Arial" w:eastAsia="Calibri" w:hAnsi="Arial" w:cs="Arial"/>
          <w:sz w:val="24"/>
          <w:szCs w:val="24"/>
          <w:lang w:bidi="en-US"/>
        </w:rPr>
        <w:t xml:space="preserve">Michael Doering, Holly Drone, Tom Edminson, </w:t>
      </w:r>
      <w:r w:rsidR="00765BE9">
        <w:rPr>
          <w:rFonts w:ascii="Arial" w:eastAsia="Calibri" w:hAnsi="Arial" w:cs="Arial"/>
          <w:sz w:val="24"/>
          <w:szCs w:val="24"/>
          <w:lang w:bidi="en-US"/>
        </w:rPr>
        <w:t xml:space="preserve">Joseph </w:t>
      </w:r>
      <w:r w:rsidR="00765BE9" w:rsidRPr="00B2656D">
        <w:rPr>
          <w:rFonts w:ascii="Arial" w:eastAsia="Calibri" w:hAnsi="Arial" w:cs="Arial"/>
          <w:sz w:val="24"/>
          <w:szCs w:val="24"/>
          <w:lang w:bidi="en-US"/>
        </w:rPr>
        <w:t>Farhat</w:t>
      </w:r>
      <w:r w:rsidR="00765BE9">
        <w:rPr>
          <w:rFonts w:ascii="Arial" w:eastAsia="Calibri" w:hAnsi="Arial" w:cs="Arial"/>
          <w:sz w:val="24"/>
          <w:szCs w:val="24"/>
          <w:lang w:bidi="en-US"/>
        </w:rPr>
        <w:t xml:space="preserve">, </w:t>
      </w:r>
      <w:r w:rsidR="00205074">
        <w:rPr>
          <w:rFonts w:ascii="Arial" w:eastAsia="Calibri" w:hAnsi="Arial" w:cs="Arial"/>
          <w:sz w:val="24"/>
          <w:szCs w:val="24"/>
          <w:lang w:bidi="en-US"/>
        </w:rPr>
        <w:t xml:space="preserve">Maria Flor, </w:t>
      </w:r>
      <w:r w:rsidR="00765BE9">
        <w:rPr>
          <w:rFonts w:ascii="Arial" w:eastAsia="Calibri" w:hAnsi="Arial" w:cs="Arial"/>
          <w:sz w:val="24"/>
          <w:szCs w:val="24"/>
          <w:lang w:bidi="en-US"/>
        </w:rPr>
        <w:t xml:space="preserve">Tammy Gallagher, </w:t>
      </w:r>
      <w:r>
        <w:rPr>
          <w:rFonts w:ascii="Arial" w:eastAsia="Calibri" w:hAnsi="Arial" w:cs="Arial"/>
          <w:sz w:val="24"/>
          <w:szCs w:val="24"/>
          <w:lang w:bidi="en-US"/>
        </w:rPr>
        <w:t xml:space="preserve">Jon Gipson, </w:t>
      </w:r>
      <w:r w:rsidR="00946212" w:rsidRPr="005B3676">
        <w:rPr>
          <w:rFonts w:ascii="Arial" w:eastAsia="Calibri" w:hAnsi="Arial" w:cs="Arial"/>
          <w:sz w:val="24"/>
          <w:szCs w:val="24"/>
          <w:lang w:bidi="en-US"/>
        </w:rPr>
        <w:t>Teri Herman</w:t>
      </w:r>
      <w:r w:rsidR="00946212">
        <w:rPr>
          <w:rFonts w:ascii="Arial" w:eastAsia="Calibri" w:hAnsi="Arial" w:cs="Arial"/>
          <w:sz w:val="24"/>
          <w:szCs w:val="24"/>
          <w:lang w:bidi="en-US"/>
        </w:rPr>
        <w:t>,</w:t>
      </w:r>
      <w:r>
        <w:rPr>
          <w:rFonts w:ascii="Arial" w:eastAsia="Calibri" w:hAnsi="Arial" w:cs="Arial"/>
          <w:sz w:val="24"/>
          <w:szCs w:val="24"/>
          <w:lang w:bidi="en-US"/>
        </w:rPr>
        <w:t xml:space="preserve"> </w:t>
      </w:r>
      <w:r w:rsidR="00946212">
        <w:rPr>
          <w:rFonts w:ascii="Arial" w:eastAsia="Calibri" w:hAnsi="Arial" w:cs="Arial"/>
          <w:sz w:val="24"/>
          <w:szCs w:val="24"/>
          <w:lang w:bidi="en-US"/>
        </w:rPr>
        <w:t>Kim Killian,</w:t>
      </w:r>
      <w:r w:rsidR="00E433E6">
        <w:rPr>
          <w:rFonts w:ascii="Arial" w:eastAsia="Calibri" w:hAnsi="Arial" w:cs="Arial"/>
          <w:sz w:val="24"/>
          <w:szCs w:val="24"/>
          <w:lang w:bidi="en-US"/>
        </w:rPr>
        <w:t xml:space="preserve"> </w:t>
      </w:r>
      <w:r>
        <w:rPr>
          <w:rFonts w:ascii="Arial" w:eastAsia="Calibri" w:hAnsi="Arial" w:cs="Arial"/>
          <w:sz w:val="24"/>
          <w:szCs w:val="24"/>
          <w:lang w:bidi="en-US"/>
        </w:rPr>
        <w:t xml:space="preserve">Charles Lick, John McCormick-Deaton, </w:t>
      </w:r>
      <w:r w:rsidR="00765BE9">
        <w:rPr>
          <w:rFonts w:ascii="Arial" w:eastAsia="Calibri" w:hAnsi="Arial" w:cs="Arial"/>
          <w:sz w:val="24"/>
          <w:szCs w:val="24"/>
          <w:lang w:bidi="en-US"/>
        </w:rPr>
        <w:t>Karen McLean,</w:t>
      </w:r>
      <w:r>
        <w:rPr>
          <w:rFonts w:ascii="Arial" w:eastAsia="Calibri" w:hAnsi="Arial" w:cs="Arial"/>
          <w:sz w:val="24"/>
          <w:szCs w:val="24"/>
          <w:lang w:bidi="en-US"/>
        </w:rPr>
        <w:t xml:space="preserve"> </w:t>
      </w:r>
      <w:r w:rsidR="00765BE9">
        <w:rPr>
          <w:rFonts w:ascii="Arial" w:eastAsia="Calibri" w:hAnsi="Arial" w:cs="Arial"/>
          <w:sz w:val="24"/>
          <w:szCs w:val="24"/>
          <w:lang w:bidi="en-US"/>
        </w:rPr>
        <w:t xml:space="preserve">Nancy Nyberg, Shannon Olsen, Lisa Pearson, </w:t>
      </w:r>
      <w:r w:rsidR="00B2656D">
        <w:rPr>
          <w:rFonts w:ascii="Arial" w:eastAsia="Calibri" w:hAnsi="Arial" w:cs="Arial"/>
          <w:sz w:val="24"/>
          <w:szCs w:val="24"/>
          <w:lang w:bidi="en-US"/>
        </w:rPr>
        <w:t xml:space="preserve">Bjorn Peterson, </w:t>
      </w:r>
      <w:r w:rsidR="00765BE9">
        <w:rPr>
          <w:rFonts w:ascii="Arial" w:eastAsia="Calibri" w:hAnsi="Arial" w:cs="Arial"/>
          <w:sz w:val="24"/>
          <w:szCs w:val="24"/>
          <w:lang w:bidi="en-US"/>
        </w:rPr>
        <w:t xml:space="preserve">Laura Plasencia, </w:t>
      </w:r>
      <w:r w:rsidR="00205074">
        <w:rPr>
          <w:rFonts w:ascii="Arial" w:eastAsia="Calibri" w:hAnsi="Arial" w:cs="Arial"/>
          <w:sz w:val="24"/>
          <w:szCs w:val="24"/>
          <w:lang w:bidi="en-US"/>
        </w:rPr>
        <w:t xml:space="preserve">Chad Richardson, </w:t>
      </w:r>
      <w:r>
        <w:rPr>
          <w:rFonts w:ascii="Arial" w:eastAsia="Calibri" w:hAnsi="Arial" w:cs="Arial"/>
          <w:sz w:val="24"/>
          <w:szCs w:val="24"/>
          <w:lang w:bidi="en-US"/>
        </w:rPr>
        <w:t xml:space="preserve">Melanie Smalley, </w:t>
      </w:r>
      <w:r w:rsidR="00B2656D">
        <w:rPr>
          <w:rFonts w:ascii="Arial" w:eastAsia="Calibri" w:hAnsi="Arial" w:cs="Arial"/>
          <w:sz w:val="24"/>
          <w:szCs w:val="24"/>
          <w:lang w:bidi="en-US"/>
        </w:rPr>
        <w:t xml:space="preserve">Anne Snuggerud, </w:t>
      </w:r>
      <w:r>
        <w:rPr>
          <w:rFonts w:ascii="Arial" w:eastAsia="Calibri" w:hAnsi="Arial" w:cs="Arial"/>
          <w:sz w:val="24"/>
          <w:szCs w:val="24"/>
          <w:lang w:bidi="en-US"/>
        </w:rPr>
        <w:t>Cori Sybrant, Tanda Tavakley</w:t>
      </w:r>
      <w:r w:rsidR="00205074">
        <w:rPr>
          <w:rFonts w:ascii="Arial" w:eastAsia="Calibri" w:hAnsi="Arial" w:cs="Arial"/>
          <w:sz w:val="24"/>
          <w:szCs w:val="24"/>
          <w:lang w:bidi="en-US"/>
        </w:rPr>
        <w:t>, Colleen Wood</w:t>
      </w:r>
    </w:p>
    <w:p w14:paraId="39445DED" w14:textId="77777777" w:rsidR="00A7399D" w:rsidRDefault="00A7399D" w:rsidP="000A654E">
      <w:pPr>
        <w:spacing w:after="0" w:line="240" w:lineRule="auto"/>
        <w:rPr>
          <w:rFonts w:ascii="Arial" w:eastAsia="Calibri" w:hAnsi="Arial" w:cs="Arial"/>
          <w:b/>
          <w:bCs/>
          <w:sz w:val="24"/>
          <w:szCs w:val="24"/>
          <w:lang w:bidi="en-US"/>
        </w:rPr>
      </w:pPr>
    </w:p>
    <w:p w14:paraId="2AD79CAE" w14:textId="3FBDA3F7" w:rsidR="000A654E" w:rsidRDefault="000A654E" w:rsidP="000A654E">
      <w:pPr>
        <w:spacing w:after="0" w:line="240" w:lineRule="auto"/>
        <w:rPr>
          <w:rFonts w:ascii="Arial" w:eastAsia="Calibri" w:hAnsi="Arial" w:cs="Arial"/>
          <w:sz w:val="24"/>
          <w:szCs w:val="24"/>
          <w:lang w:bidi="en-US"/>
        </w:rPr>
      </w:pPr>
      <w:r w:rsidRPr="000A654E">
        <w:rPr>
          <w:rFonts w:ascii="Arial" w:eastAsia="Calibri" w:hAnsi="Arial" w:cs="Arial"/>
          <w:b/>
          <w:bCs/>
          <w:sz w:val="24"/>
          <w:szCs w:val="24"/>
          <w:lang w:bidi="en-US"/>
        </w:rPr>
        <w:t>Others Present</w:t>
      </w:r>
      <w:r w:rsidRPr="000A654E">
        <w:rPr>
          <w:rFonts w:ascii="Arial" w:eastAsia="Calibri" w:hAnsi="Arial" w:cs="Arial"/>
          <w:b/>
          <w:bCs/>
          <w:sz w:val="24"/>
          <w:szCs w:val="24"/>
          <w:lang w:bidi="en-US"/>
        </w:rPr>
        <w:br/>
      </w:r>
      <w:r w:rsidRPr="000A654E">
        <w:rPr>
          <w:rFonts w:ascii="Arial" w:eastAsia="Calibri" w:hAnsi="Arial" w:cs="Arial"/>
          <w:sz w:val="24"/>
          <w:szCs w:val="24"/>
          <w:lang w:bidi="en-US"/>
        </w:rPr>
        <w:t>Greg Hayes</w:t>
      </w:r>
    </w:p>
    <w:p w14:paraId="27CD2A52" w14:textId="2DBF010A" w:rsidR="00C61BC2" w:rsidRDefault="00FB116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Jacob Kallenba</w:t>
      </w:r>
      <w:r w:rsidR="00C61BC2">
        <w:rPr>
          <w:rFonts w:ascii="Arial" w:eastAsia="Calibri" w:hAnsi="Arial" w:cs="Arial"/>
          <w:sz w:val="24"/>
          <w:szCs w:val="24"/>
          <w:lang w:bidi="en-US"/>
        </w:rPr>
        <w:t>ch</w:t>
      </w:r>
      <w:r w:rsidR="007276CC">
        <w:rPr>
          <w:rFonts w:ascii="Arial" w:eastAsia="Calibri" w:hAnsi="Arial" w:cs="Arial"/>
          <w:sz w:val="24"/>
          <w:szCs w:val="24"/>
          <w:lang w:bidi="en-US"/>
        </w:rPr>
        <w:t xml:space="preserve">         </w:t>
      </w:r>
    </w:p>
    <w:p w14:paraId="03B7E22B" w14:textId="77777777" w:rsidR="00C61BC2" w:rsidRDefault="00C61BC2" w:rsidP="00C61BC2">
      <w:pPr>
        <w:spacing w:after="0" w:line="240" w:lineRule="auto"/>
        <w:rPr>
          <w:rFonts w:ascii="Arial" w:eastAsia="Calibri" w:hAnsi="Arial" w:cs="Arial"/>
          <w:sz w:val="24"/>
          <w:szCs w:val="24"/>
          <w:lang w:bidi="en-US"/>
        </w:rPr>
      </w:pPr>
    </w:p>
    <w:p w14:paraId="15EB1AAB" w14:textId="4E53AB32" w:rsidR="00C61BC2" w:rsidRDefault="00C61BC2"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1. Call to Order</w:t>
      </w:r>
    </w:p>
    <w:p w14:paraId="4F8B3D61" w14:textId="3A5E3143" w:rsidR="00C61BC2" w:rsidRDefault="00C61BC2"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Committee Chair, Dr. Jonathan Gipson, called the meeting to order at 7:0</w:t>
      </w:r>
      <w:r w:rsidR="00205074">
        <w:rPr>
          <w:rFonts w:ascii="Arial" w:eastAsia="Calibri" w:hAnsi="Arial" w:cs="Arial"/>
          <w:sz w:val="24"/>
          <w:szCs w:val="24"/>
          <w:lang w:bidi="en-US"/>
        </w:rPr>
        <w:t>0</w:t>
      </w:r>
      <w:r>
        <w:rPr>
          <w:rFonts w:ascii="Arial" w:eastAsia="Calibri" w:hAnsi="Arial" w:cs="Arial"/>
          <w:sz w:val="24"/>
          <w:szCs w:val="24"/>
          <w:lang w:bidi="en-US"/>
        </w:rPr>
        <w:t xml:space="preserve"> a.m.</w:t>
      </w:r>
    </w:p>
    <w:p w14:paraId="77753647" w14:textId="77777777" w:rsidR="00C61BC2" w:rsidRDefault="00C61BC2" w:rsidP="00C61BC2">
      <w:pPr>
        <w:spacing w:after="0" w:line="240" w:lineRule="auto"/>
        <w:rPr>
          <w:rFonts w:ascii="Arial" w:eastAsia="Calibri" w:hAnsi="Arial" w:cs="Arial"/>
          <w:sz w:val="24"/>
          <w:szCs w:val="24"/>
          <w:lang w:bidi="en-US"/>
        </w:rPr>
      </w:pPr>
    </w:p>
    <w:p w14:paraId="0F7C8C71" w14:textId="370C41CF" w:rsidR="00C61BC2" w:rsidRDefault="00C61BC2"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2. Roll Call</w:t>
      </w:r>
    </w:p>
    <w:p w14:paraId="3FCB87C8" w14:textId="484A80FE" w:rsidR="00C61BC2" w:rsidRDefault="00C61BC2"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Dr. Gipson </w:t>
      </w:r>
      <w:r w:rsidR="0095564B">
        <w:rPr>
          <w:rFonts w:ascii="Arial" w:eastAsia="Calibri" w:hAnsi="Arial" w:cs="Arial"/>
          <w:sz w:val="24"/>
          <w:szCs w:val="24"/>
          <w:lang w:bidi="en-US"/>
        </w:rPr>
        <w:t>conducted the roll call.</w:t>
      </w:r>
    </w:p>
    <w:p w14:paraId="2326E9A3" w14:textId="77777777" w:rsidR="00C61BC2" w:rsidRDefault="00C61BC2" w:rsidP="00C61BC2">
      <w:pPr>
        <w:spacing w:after="0" w:line="240" w:lineRule="auto"/>
        <w:rPr>
          <w:rFonts w:ascii="Arial" w:eastAsia="Calibri" w:hAnsi="Arial" w:cs="Arial"/>
          <w:sz w:val="24"/>
          <w:szCs w:val="24"/>
          <w:lang w:bidi="en-US"/>
        </w:rPr>
      </w:pPr>
    </w:p>
    <w:p w14:paraId="25C1FFCB" w14:textId="46B3D73D" w:rsidR="00C61BC2" w:rsidRDefault="00C61BC2"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3. Approval of Agenda</w:t>
      </w:r>
    </w:p>
    <w:p w14:paraId="6A47C8AA" w14:textId="4A94A304" w:rsidR="00C61BC2" w:rsidRPr="00122E54" w:rsidRDefault="00C61BC2" w:rsidP="00C61BC2">
      <w:pPr>
        <w:spacing w:after="0" w:line="240" w:lineRule="auto"/>
        <w:rPr>
          <w:rFonts w:ascii="Arial" w:eastAsia="Calibri" w:hAnsi="Arial" w:cs="Arial"/>
          <w:sz w:val="24"/>
          <w:szCs w:val="24"/>
          <w:lang w:bidi="en-US"/>
        </w:rPr>
      </w:pPr>
      <w:r w:rsidRPr="00122E54">
        <w:rPr>
          <w:rFonts w:ascii="Arial" w:eastAsia="Calibri" w:hAnsi="Arial" w:cs="Arial"/>
          <w:sz w:val="24"/>
          <w:szCs w:val="24"/>
          <w:lang w:bidi="en-US"/>
        </w:rPr>
        <w:t xml:space="preserve">Motion made by </w:t>
      </w:r>
      <w:r w:rsidR="00122E54" w:rsidRPr="00122E54">
        <w:rPr>
          <w:rFonts w:ascii="Arial" w:eastAsia="Calibri" w:hAnsi="Arial" w:cs="Arial"/>
          <w:sz w:val="24"/>
          <w:szCs w:val="24"/>
          <w:lang w:bidi="en-US"/>
        </w:rPr>
        <w:t xml:space="preserve">Dr. </w:t>
      </w:r>
      <w:r w:rsidR="005E7271" w:rsidRPr="00122E54">
        <w:rPr>
          <w:rFonts w:ascii="Arial" w:eastAsia="Calibri" w:hAnsi="Arial" w:cs="Arial"/>
          <w:sz w:val="24"/>
          <w:szCs w:val="24"/>
          <w:lang w:bidi="en-US"/>
        </w:rPr>
        <w:t>Lick</w:t>
      </w:r>
      <w:r w:rsidRPr="00122E54">
        <w:rPr>
          <w:rFonts w:ascii="Arial" w:eastAsia="Calibri" w:hAnsi="Arial" w:cs="Arial"/>
          <w:sz w:val="24"/>
          <w:szCs w:val="24"/>
          <w:lang w:bidi="en-US"/>
        </w:rPr>
        <w:t xml:space="preserve">, seconded by </w:t>
      </w:r>
      <w:r w:rsidR="00122E54">
        <w:rPr>
          <w:rFonts w:ascii="Arial" w:eastAsia="Calibri" w:hAnsi="Arial" w:cs="Arial"/>
          <w:sz w:val="24"/>
          <w:szCs w:val="24"/>
          <w:lang w:bidi="en-US"/>
        </w:rPr>
        <w:t xml:space="preserve">Dr. </w:t>
      </w:r>
      <w:r w:rsidRPr="00122E54">
        <w:rPr>
          <w:rFonts w:ascii="Arial" w:eastAsia="Calibri" w:hAnsi="Arial" w:cs="Arial"/>
          <w:sz w:val="24"/>
          <w:szCs w:val="24"/>
          <w:lang w:bidi="en-US"/>
        </w:rPr>
        <w:t>Gipson</w:t>
      </w:r>
      <w:r w:rsidR="00122E54">
        <w:rPr>
          <w:rFonts w:ascii="Arial" w:eastAsia="Calibri" w:hAnsi="Arial" w:cs="Arial"/>
          <w:sz w:val="24"/>
          <w:szCs w:val="24"/>
          <w:lang w:bidi="en-US"/>
        </w:rPr>
        <w:t xml:space="preserve"> </w:t>
      </w:r>
      <w:r w:rsidRPr="00122E54">
        <w:rPr>
          <w:rFonts w:ascii="Arial" w:eastAsia="Calibri" w:hAnsi="Arial" w:cs="Arial"/>
          <w:sz w:val="24"/>
          <w:szCs w:val="24"/>
          <w:lang w:bidi="en-US"/>
        </w:rPr>
        <w:t>to approve the agenda</w:t>
      </w:r>
      <w:r w:rsidR="0095564B" w:rsidRPr="00122E54">
        <w:rPr>
          <w:rFonts w:ascii="Arial" w:eastAsia="Calibri" w:hAnsi="Arial" w:cs="Arial"/>
          <w:sz w:val="24"/>
          <w:szCs w:val="24"/>
          <w:lang w:bidi="en-US"/>
        </w:rPr>
        <w:t xml:space="preserve">. </w:t>
      </w:r>
      <w:r w:rsidRPr="00122E54">
        <w:rPr>
          <w:rFonts w:ascii="Arial" w:eastAsia="Calibri" w:hAnsi="Arial" w:cs="Arial"/>
          <w:sz w:val="24"/>
          <w:szCs w:val="24"/>
          <w:lang w:bidi="en-US"/>
        </w:rPr>
        <w:t>Motion carried.</w:t>
      </w:r>
    </w:p>
    <w:p w14:paraId="56322A28" w14:textId="77777777" w:rsidR="00C61BC2" w:rsidRPr="00122E54" w:rsidRDefault="00C61BC2" w:rsidP="00C61BC2">
      <w:pPr>
        <w:spacing w:after="0" w:line="240" w:lineRule="auto"/>
        <w:rPr>
          <w:rFonts w:ascii="Arial" w:eastAsia="Calibri" w:hAnsi="Arial" w:cs="Arial"/>
          <w:sz w:val="24"/>
          <w:szCs w:val="24"/>
          <w:lang w:bidi="en-US"/>
        </w:rPr>
      </w:pPr>
    </w:p>
    <w:p w14:paraId="4A291785" w14:textId="136CFC76" w:rsidR="00C61BC2" w:rsidRPr="00122E54" w:rsidRDefault="00C61BC2" w:rsidP="00C61BC2">
      <w:pPr>
        <w:spacing w:after="0" w:line="240" w:lineRule="auto"/>
        <w:rPr>
          <w:rFonts w:ascii="Arial" w:eastAsia="Calibri" w:hAnsi="Arial" w:cs="Arial"/>
          <w:b/>
          <w:bCs/>
          <w:sz w:val="24"/>
          <w:szCs w:val="24"/>
          <w:lang w:bidi="en-US"/>
        </w:rPr>
      </w:pPr>
      <w:r w:rsidRPr="00122E54">
        <w:rPr>
          <w:rFonts w:ascii="Arial" w:eastAsia="Calibri" w:hAnsi="Arial" w:cs="Arial"/>
          <w:b/>
          <w:bCs/>
          <w:sz w:val="24"/>
          <w:szCs w:val="24"/>
          <w:lang w:bidi="en-US"/>
        </w:rPr>
        <w:t xml:space="preserve">4. Approval of </w:t>
      </w:r>
      <w:r w:rsidR="00205074" w:rsidRPr="00122E54">
        <w:rPr>
          <w:rFonts w:ascii="Arial" w:eastAsia="Calibri" w:hAnsi="Arial" w:cs="Arial"/>
          <w:b/>
          <w:bCs/>
          <w:sz w:val="24"/>
          <w:szCs w:val="24"/>
          <w:lang w:bidi="en-US"/>
        </w:rPr>
        <w:t>February</w:t>
      </w:r>
      <w:r w:rsidR="00452EAD" w:rsidRPr="00122E54">
        <w:rPr>
          <w:rFonts w:ascii="Arial" w:eastAsia="Calibri" w:hAnsi="Arial" w:cs="Arial"/>
          <w:b/>
          <w:bCs/>
          <w:sz w:val="24"/>
          <w:szCs w:val="24"/>
          <w:lang w:bidi="en-US"/>
        </w:rPr>
        <w:t xml:space="preserve"> </w:t>
      </w:r>
      <w:r w:rsidR="00205074" w:rsidRPr="00122E54">
        <w:rPr>
          <w:rFonts w:ascii="Arial" w:eastAsia="Calibri" w:hAnsi="Arial" w:cs="Arial"/>
          <w:b/>
          <w:bCs/>
          <w:sz w:val="24"/>
          <w:szCs w:val="24"/>
          <w:lang w:bidi="en-US"/>
        </w:rPr>
        <w:t>22</w:t>
      </w:r>
      <w:r w:rsidRPr="00122E54">
        <w:rPr>
          <w:rFonts w:ascii="Arial" w:eastAsia="Calibri" w:hAnsi="Arial" w:cs="Arial"/>
          <w:b/>
          <w:bCs/>
          <w:sz w:val="24"/>
          <w:szCs w:val="24"/>
          <w:lang w:bidi="en-US"/>
        </w:rPr>
        <w:t>, 202</w:t>
      </w:r>
      <w:r w:rsidR="00205074" w:rsidRPr="00122E54">
        <w:rPr>
          <w:rFonts w:ascii="Arial" w:eastAsia="Calibri" w:hAnsi="Arial" w:cs="Arial"/>
          <w:b/>
          <w:bCs/>
          <w:sz w:val="24"/>
          <w:szCs w:val="24"/>
          <w:lang w:bidi="en-US"/>
        </w:rPr>
        <w:t>4</w:t>
      </w:r>
      <w:r w:rsidRPr="00122E54">
        <w:rPr>
          <w:rFonts w:ascii="Arial" w:eastAsia="Calibri" w:hAnsi="Arial" w:cs="Arial"/>
          <w:b/>
          <w:bCs/>
          <w:sz w:val="24"/>
          <w:szCs w:val="24"/>
          <w:lang w:bidi="en-US"/>
        </w:rPr>
        <w:t xml:space="preserve"> MMRTAC Minutes</w:t>
      </w:r>
    </w:p>
    <w:p w14:paraId="355BF6A9" w14:textId="7CF983C1" w:rsidR="00C61BC2" w:rsidRPr="00122E54" w:rsidRDefault="00C61BC2" w:rsidP="00C61BC2">
      <w:pPr>
        <w:spacing w:after="0" w:line="240" w:lineRule="auto"/>
        <w:rPr>
          <w:rFonts w:ascii="Arial" w:eastAsia="Calibri" w:hAnsi="Arial" w:cs="Arial"/>
          <w:sz w:val="24"/>
          <w:szCs w:val="24"/>
          <w:lang w:bidi="en-US"/>
        </w:rPr>
      </w:pPr>
      <w:r w:rsidRPr="00122E54">
        <w:rPr>
          <w:rFonts w:ascii="Arial" w:eastAsia="Calibri" w:hAnsi="Arial" w:cs="Arial"/>
          <w:sz w:val="24"/>
          <w:szCs w:val="24"/>
          <w:lang w:bidi="en-US"/>
        </w:rPr>
        <w:t xml:space="preserve">Motion made by </w:t>
      </w:r>
      <w:r w:rsidR="00122E54">
        <w:rPr>
          <w:rFonts w:ascii="Arial" w:eastAsia="Calibri" w:hAnsi="Arial" w:cs="Arial"/>
          <w:sz w:val="24"/>
          <w:szCs w:val="24"/>
          <w:lang w:bidi="en-US"/>
        </w:rPr>
        <w:t xml:space="preserve">Dr. </w:t>
      </w:r>
      <w:r w:rsidR="005E7271" w:rsidRPr="00122E54">
        <w:rPr>
          <w:rFonts w:ascii="Arial" w:eastAsia="Calibri" w:hAnsi="Arial" w:cs="Arial"/>
          <w:sz w:val="24"/>
          <w:szCs w:val="24"/>
          <w:lang w:bidi="en-US"/>
        </w:rPr>
        <w:t>Lick</w:t>
      </w:r>
      <w:r w:rsidRPr="00122E54">
        <w:rPr>
          <w:rFonts w:ascii="Arial" w:eastAsia="Calibri" w:hAnsi="Arial" w:cs="Arial"/>
          <w:sz w:val="24"/>
          <w:szCs w:val="24"/>
          <w:lang w:bidi="en-US"/>
        </w:rPr>
        <w:t xml:space="preserve">, seconded by </w:t>
      </w:r>
      <w:r w:rsidR="00122E54">
        <w:rPr>
          <w:rFonts w:ascii="Arial" w:eastAsia="Calibri" w:hAnsi="Arial" w:cs="Arial"/>
          <w:sz w:val="24"/>
          <w:szCs w:val="24"/>
          <w:lang w:bidi="en-US"/>
        </w:rPr>
        <w:t xml:space="preserve">Dr. </w:t>
      </w:r>
      <w:r w:rsidRPr="00122E54">
        <w:rPr>
          <w:rFonts w:ascii="Arial" w:eastAsia="Calibri" w:hAnsi="Arial" w:cs="Arial"/>
          <w:sz w:val="24"/>
          <w:szCs w:val="24"/>
          <w:lang w:bidi="en-US"/>
        </w:rPr>
        <w:t xml:space="preserve">Gipson to approve the </w:t>
      </w:r>
      <w:r w:rsidR="00205074" w:rsidRPr="00122E54">
        <w:rPr>
          <w:rFonts w:ascii="Arial" w:eastAsia="Calibri" w:hAnsi="Arial" w:cs="Arial"/>
          <w:sz w:val="24"/>
          <w:szCs w:val="24"/>
          <w:lang w:bidi="en-US"/>
        </w:rPr>
        <w:t>February 22</w:t>
      </w:r>
      <w:r w:rsidRPr="00122E54">
        <w:rPr>
          <w:rFonts w:ascii="Arial" w:eastAsia="Calibri" w:hAnsi="Arial" w:cs="Arial"/>
          <w:sz w:val="24"/>
          <w:szCs w:val="24"/>
          <w:lang w:bidi="en-US"/>
        </w:rPr>
        <w:t>, 202</w:t>
      </w:r>
      <w:r w:rsidR="00205074" w:rsidRPr="00122E54">
        <w:rPr>
          <w:rFonts w:ascii="Arial" w:eastAsia="Calibri" w:hAnsi="Arial" w:cs="Arial"/>
          <w:sz w:val="24"/>
          <w:szCs w:val="24"/>
          <w:lang w:bidi="en-US"/>
        </w:rPr>
        <w:t>4</w:t>
      </w:r>
      <w:r w:rsidRPr="00122E54">
        <w:rPr>
          <w:rFonts w:ascii="Arial" w:eastAsia="Calibri" w:hAnsi="Arial" w:cs="Arial"/>
          <w:sz w:val="24"/>
          <w:szCs w:val="24"/>
          <w:lang w:bidi="en-US"/>
        </w:rPr>
        <w:t xml:space="preserve"> MMRTAC meeting minutes</w:t>
      </w:r>
      <w:r w:rsidR="0095564B" w:rsidRPr="00122E54">
        <w:rPr>
          <w:rFonts w:ascii="Arial" w:eastAsia="Calibri" w:hAnsi="Arial" w:cs="Arial"/>
          <w:sz w:val="24"/>
          <w:szCs w:val="24"/>
          <w:lang w:bidi="en-US"/>
        </w:rPr>
        <w:t xml:space="preserve">. </w:t>
      </w:r>
      <w:r w:rsidRPr="00122E54">
        <w:rPr>
          <w:rFonts w:ascii="Arial" w:eastAsia="Calibri" w:hAnsi="Arial" w:cs="Arial"/>
          <w:sz w:val="24"/>
          <w:szCs w:val="24"/>
          <w:lang w:bidi="en-US"/>
        </w:rPr>
        <w:t>Motion carried.</w:t>
      </w:r>
    </w:p>
    <w:p w14:paraId="5449EF8A" w14:textId="77777777" w:rsidR="00205074" w:rsidRDefault="00205074" w:rsidP="00C61BC2">
      <w:pPr>
        <w:spacing w:after="0" w:line="240" w:lineRule="auto"/>
        <w:rPr>
          <w:rFonts w:ascii="Arial" w:eastAsia="Calibri" w:hAnsi="Arial" w:cs="Arial"/>
          <w:i/>
          <w:iCs/>
          <w:sz w:val="24"/>
          <w:szCs w:val="24"/>
          <w:lang w:bidi="en-US"/>
        </w:rPr>
      </w:pPr>
    </w:p>
    <w:p w14:paraId="063A2500" w14:textId="4FB7E9E2" w:rsidR="00205074" w:rsidRDefault="00205074"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5. Old Business</w:t>
      </w:r>
    </w:p>
    <w:p w14:paraId="2208C0D8" w14:textId="5733D989" w:rsidR="00205074" w:rsidRDefault="00205074"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A. MMRTAC Applications for Appointments</w:t>
      </w:r>
    </w:p>
    <w:p w14:paraId="146BE41E" w14:textId="3F9FA130" w:rsidR="00205074" w:rsidRDefault="00205074"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Greg Hayes is continuing to work on cleaning up the appointment/membership side of the MMRTAC.  Please return the completed application to Hayes, and if a new one is needed, please reach out.  </w:t>
      </w:r>
    </w:p>
    <w:p w14:paraId="5A5BC4A2" w14:textId="77777777" w:rsidR="00205074" w:rsidRDefault="00205074" w:rsidP="00C61BC2">
      <w:pPr>
        <w:spacing w:after="0" w:line="240" w:lineRule="auto"/>
        <w:rPr>
          <w:rFonts w:ascii="Arial" w:eastAsia="Calibri" w:hAnsi="Arial" w:cs="Arial"/>
          <w:sz w:val="24"/>
          <w:szCs w:val="24"/>
          <w:lang w:bidi="en-US"/>
        </w:rPr>
      </w:pPr>
    </w:p>
    <w:p w14:paraId="6A3B83EA" w14:textId="04C1E135" w:rsidR="00205074" w:rsidRDefault="00205074"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6. New Business</w:t>
      </w:r>
    </w:p>
    <w:p w14:paraId="424E1DF9" w14:textId="02A67D84" w:rsidR="00205074" w:rsidRDefault="00205074"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A. Hennepin EMS dosing change of TXA to a 2 gm bolus based on new data</w:t>
      </w:r>
    </w:p>
    <w:p w14:paraId="07D73C8A" w14:textId="6DFC7AE5" w:rsidR="00205074" w:rsidRDefault="00F12A83"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The dosing change will go live on June 3, 2024 at Hennepin and is for adult patients only with significant bleeding and shock.  Members of the MMRTAC walked through literature and data on modern dosing.  The VTE risk is unclear.  The committee discussed the data and optics of the change.  </w:t>
      </w:r>
    </w:p>
    <w:p w14:paraId="43DA827A" w14:textId="77777777" w:rsidR="00F12A83" w:rsidRDefault="00F12A83" w:rsidP="00C61BC2">
      <w:pPr>
        <w:spacing w:after="0" w:line="240" w:lineRule="auto"/>
        <w:rPr>
          <w:rFonts w:ascii="Arial" w:eastAsia="Calibri" w:hAnsi="Arial" w:cs="Arial"/>
          <w:sz w:val="24"/>
          <w:szCs w:val="24"/>
          <w:lang w:bidi="en-US"/>
        </w:rPr>
      </w:pPr>
    </w:p>
    <w:p w14:paraId="2B01022E" w14:textId="0F1F1D97" w:rsidR="00F12A83" w:rsidRDefault="00F12A83"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B. Fall Prevention</w:t>
      </w:r>
    </w:p>
    <w:p w14:paraId="0694A680" w14:textId="77777777" w:rsidR="008A67BA" w:rsidRDefault="00F12A83"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lastRenderedPageBreak/>
        <w:t xml:space="preserve">Members of the committee expressed desire to focus on falls prevention for their new geriatric workgroup study.  The current fall prevention mechanisms were discussed.  If interested in joining the workgroup, please respond to the email that will be sent in the coming days. </w:t>
      </w:r>
    </w:p>
    <w:p w14:paraId="7288B17A" w14:textId="77777777" w:rsidR="008A67BA" w:rsidRDefault="008A67BA" w:rsidP="00C61BC2">
      <w:pPr>
        <w:spacing w:after="0" w:line="240" w:lineRule="auto"/>
        <w:rPr>
          <w:rFonts w:ascii="Arial" w:eastAsia="Calibri" w:hAnsi="Arial" w:cs="Arial"/>
          <w:sz w:val="24"/>
          <w:szCs w:val="24"/>
          <w:lang w:bidi="en-US"/>
        </w:rPr>
      </w:pPr>
    </w:p>
    <w:p w14:paraId="733E0AD5" w14:textId="77777777" w:rsidR="008A67BA" w:rsidRDefault="008A67BA"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7. Updates</w:t>
      </w:r>
    </w:p>
    <w:p w14:paraId="722E6DA3" w14:textId="77777777" w:rsidR="008A67BA" w:rsidRDefault="008A67BA"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A. STAC Update</w:t>
      </w:r>
    </w:p>
    <w:p w14:paraId="699F46F4" w14:textId="77777777" w:rsidR="008A67BA" w:rsidRDefault="008A67B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The workgroup is planning to address the level 3 and 4 criteria due to the current workforce shortage.  The next meeting is set to occur on June 4, 2024.</w:t>
      </w:r>
    </w:p>
    <w:p w14:paraId="11373099" w14:textId="77777777" w:rsidR="008A67BA" w:rsidRDefault="008A67BA" w:rsidP="00C61BC2">
      <w:pPr>
        <w:spacing w:after="0" w:line="240" w:lineRule="auto"/>
        <w:rPr>
          <w:rFonts w:ascii="Arial" w:eastAsia="Calibri" w:hAnsi="Arial" w:cs="Arial"/>
          <w:sz w:val="24"/>
          <w:szCs w:val="24"/>
          <w:lang w:bidi="en-US"/>
        </w:rPr>
      </w:pPr>
    </w:p>
    <w:p w14:paraId="7E825548" w14:textId="77777777" w:rsidR="008A67BA" w:rsidRDefault="008A67BA"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B. Peds Workgroup</w:t>
      </w:r>
    </w:p>
    <w:p w14:paraId="1553A8E1" w14:textId="77777777" w:rsidR="008A67BA" w:rsidRDefault="008A67B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No new updates.  An email will be sent out to garner interest.  Please respond if interested.</w:t>
      </w:r>
    </w:p>
    <w:p w14:paraId="388DB686" w14:textId="77777777" w:rsidR="008A67BA" w:rsidRDefault="008A67BA" w:rsidP="00C61BC2">
      <w:pPr>
        <w:spacing w:after="0" w:line="240" w:lineRule="auto"/>
        <w:rPr>
          <w:rFonts w:ascii="Arial" w:eastAsia="Calibri" w:hAnsi="Arial" w:cs="Arial"/>
          <w:sz w:val="24"/>
          <w:szCs w:val="24"/>
          <w:lang w:bidi="en-US"/>
        </w:rPr>
      </w:pPr>
    </w:p>
    <w:p w14:paraId="4C692C25" w14:textId="77777777" w:rsidR="008A67BA" w:rsidRDefault="008A67BA"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C. Geriatric Workgroup-TQIP oral Presentation Review</w:t>
      </w:r>
    </w:p>
    <w:p w14:paraId="3BAD34E3" w14:textId="77777777" w:rsidR="008A67BA" w:rsidRDefault="008A67B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No New updates.  The presentation was successful.  Well done to all those who participated.  </w:t>
      </w:r>
    </w:p>
    <w:p w14:paraId="777D701B" w14:textId="77777777" w:rsidR="008A67BA" w:rsidRDefault="008A67BA" w:rsidP="00C61BC2">
      <w:pPr>
        <w:spacing w:after="0" w:line="240" w:lineRule="auto"/>
        <w:rPr>
          <w:rFonts w:ascii="Arial" w:eastAsia="Calibri" w:hAnsi="Arial" w:cs="Arial"/>
          <w:sz w:val="24"/>
          <w:szCs w:val="24"/>
          <w:lang w:bidi="en-US"/>
        </w:rPr>
      </w:pPr>
    </w:p>
    <w:p w14:paraId="561985FD" w14:textId="77777777" w:rsidR="008A67BA" w:rsidRDefault="008A67BA"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D. Stop the Bleed in Schools Training</w:t>
      </w:r>
    </w:p>
    <w:p w14:paraId="5CD40DC5" w14:textId="77777777" w:rsidR="004611A6" w:rsidRDefault="008A67B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There has been success in getting ‘Stop the Bleed’ sessions in schools, and the youth seem to be very enthusiastic in learning.  Orono, Forest Lake, Minneapolis, Princeton, and Dakota County schools all had sessions.  School nurses and Bus Drivers could be targeted groups to educate and train.  ‘Stop the Bleed’ will be at the Minnesota State Fair again.  The booth had really good reviews last year.  </w:t>
      </w:r>
      <w:r w:rsidR="004611A6">
        <w:rPr>
          <w:rFonts w:ascii="Arial" w:eastAsia="Calibri" w:hAnsi="Arial" w:cs="Arial"/>
          <w:sz w:val="24"/>
          <w:szCs w:val="24"/>
          <w:lang w:bidi="en-US"/>
        </w:rPr>
        <w:t>Tourniquets</w:t>
      </w:r>
      <w:r>
        <w:rPr>
          <w:rFonts w:ascii="Arial" w:eastAsia="Calibri" w:hAnsi="Arial" w:cs="Arial"/>
          <w:sz w:val="24"/>
          <w:szCs w:val="24"/>
          <w:lang w:bidi="en-US"/>
        </w:rPr>
        <w:t xml:space="preserve"> and posters will be acquired.  </w:t>
      </w:r>
      <w:r w:rsidR="004611A6">
        <w:rPr>
          <w:rFonts w:ascii="Arial" w:eastAsia="Calibri" w:hAnsi="Arial" w:cs="Arial"/>
          <w:sz w:val="24"/>
          <w:szCs w:val="24"/>
          <w:lang w:bidi="en-US"/>
        </w:rPr>
        <w:t xml:space="preserve">Hayes will send out a State Fair signup in the coming weeks.  </w:t>
      </w:r>
      <w:r>
        <w:rPr>
          <w:rFonts w:ascii="Arial" w:eastAsia="Calibri" w:hAnsi="Arial" w:cs="Arial"/>
          <w:sz w:val="24"/>
          <w:szCs w:val="24"/>
          <w:lang w:bidi="en-US"/>
        </w:rPr>
        <w:t xml:space="preserve"> </w:t>
      </w:r>
    </w:p>
    <w:p w14:paraId="68B4A84D" w14:textId="77777777" w:rsidR="004611A6" w:rsidRDefault="004611A6" w:rsidP="00C61BC2">
      <w:pPr>
        <w:spacing w:after="0" w:line="240" w:lineRule="auto"/>
        <w:rPr>
          <w:rFonts w:ascii="Arial" w:eastAsia="Calibri" w:hAnsi="Arial" w:cs="Arial"/>
          <w:sz w:val="24"/>
          <w:szCs w:val="24"/>
          <w:lang w:bidi="en-US"/>
        </w:rPr>
      </w:pPr>
    </w:p>
    <w:p w14:paraId="7FFF26A3" w14:textId="77777777" w:rsidR="004611A6" w:rsidRDefault="004611A6"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E. MRCC Communications Format</w:t>
      </w:r>
    </w:p>
    <w:p w14:paraId="28463580" w14:textId="77777777" w:rsidR="004611A6" w:rsidRDefault="004611A6"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The committee discussed the radio format for the West MRC communications card.  System advisory will help EMS and Hospitals in incident response.  Updates are coming to this format/layout.  Vital signs need to be the most important thing pushed when providing patient reports to emergency medical centers.  The ’10-second triage’ graphic was shown as Dr. Hick has been floating the concept on the West side.</w:t>
      </w:r>
    </w:p>
    <w:p w14:paraId="354781A1" w14:textId="77777777" w:rsidR="004611A6" w:rsidRDefault="004611A6" w:rsidP="00C61BC2">
      <w:pPr>
        <w:spacing w:after="0" w:line="240" w:lineRule="auto"/>
        <w:rPr>
          <w:rFonts w:ascii="Arial" w:eastAsia="Calibri" w:hAnsi="Arial" w:cs="Arial"/>
          <w:sz w:val="24"/>
          <w:szCs w:val="24"/>
          <w:lang w:bidi="en-US"/>
        </w:rPr>
      </w:pPr>
    </w:p>
    <w:p w14:paraId="5090A64C" w14:textId="77777777" w:rsidR="004611A6" w:rsidRDefault="004611A6"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8. Local Updates</w:t>
      </w:r>
    </w:p>
    <w:p w14:paraId="677630D1" w14:textId="77777777" w:rsidR="004611A6" w:rsidRDefault="004611A6"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A. Minnesota Legislature</w:t>
      </w:r>
    </w:p>
    <w:p w14:paraId="74D53C73" w14:textId="77777777" w:rsidR="004611A6" w:rsidRDefault="004611A6"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The Minnesota Legislature has passed a new law that gets rid of the power of the EMSRB board.  Changes are coming to the agency.  This shouldn’t impact the day-to-day, but January 1, 2025, changes will go live to EMS.  The boards power will be replaced by a single director of EMS who reports to the governor and is accompanied by three deputy directors.  The board will just be advisory to the director.   </w:t>
      </w:r>
    </w:p>
    <w:p w14:paraId="5CB9902C" w14:textId="77777777" w:rsidR="004611A6" w:rsidRDefault="004611A6" w:rsidP="00C61BC2">
      <w:pPr>
        <w:spacing w:after="0" w:line="240" w:lineRule="auto"/>
        <w:rPr>
          <w:rFonts w:ascii="Arial" w:eastAsia="Calibri" w:hAnsi="Arial" w:cs="Arial"/>
          <w:sz w:val="24"/>
          <w:szCs w:val="24"/>
          <w:lang w:bidi="en-US"/>
        </w:rPr>
      </w:pPr>
    </w:p>
    <w:p w14:paraId="67D933DC" w14:textId="77777777" w:rsidR="004611A6" w:rsidRDefault="004611A6"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9. Adjourn</w:t>
      </w:r>
    </w:p>
    <w:p w14:paraId="5A403418" w14:textId="77777777" w:rsidR="004611A6" w:rsidRDefault="004611A6"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The Committee adjourned at 8:08 a.m.</w:t>
      </w:r>
    </w:p>
    <w:p w14:paraId="6F7E4180" w14:textId="77777777" w:rsidR="004611A6" w:rsidRDefault="004611A6" w:rsidP="00C61BC2">
      <w:pPr>
        <w:spacing w:after="0" w:line="240" w:lineRule="auto"/>
        <w:rPr>
          <w:rFonts w:ascii="Arial" w:eastAsia="Calibri" w:hAnsi="Arial" w:cs="Arial"/>
          <w:sz w:val="24"/>
          <w:szCs w:val="24"/>
          <w:lang w:bidi="en-US"/>
        </w:rPr>
      </w:pPr>
    </w:p>
    <w:p w14:paraId="320F829A" w14:textId="71119103" w:rsidR="00F12A83" w:rsidRPr="004611A6" w:rsidRDefault="004611A6" w:rsidP="00C61BC2">
      <w:pPr>
        <w:spacing w:after="0" w:line="240" w:lineRule="auto"/>
        <w:rPr>
          <w:rFonts w:ascii="Arial" w:eastAsia="Calibri" w:hAnsi="Arial" w:cs="Arial"/>
          <w:b/>
          <w:bCs/>
          <w:sz w:val="24"/>
          <w:szCs w:val="24"/>
          <w:lang w:bidi="en-US"/>
        </w:rPr>
      </w:pPr>
      <w:r>
        <w:rPr>
          <w:rFonts w:ascii="Arial" w:eastAsia="Calibri" w:hAnsi="Arial" w:cs="Arial"/>
          <w:b/>
          <w:bCs/>
          <w:sz w:val="24"/>
          <w:szCs w:val="24"/>
          <w:lang w:bidi="en-US"/>
        </w:rPr>
        <w:t>Next Meeting: August 22, 2024</w:t>
      </w:r>
      <w:r>
        <w:rPr>
          <w:rFonts w:ascii="Arial" w:eastAsia="Calibri" w:hAnsi="Arial" w:cs="Arial"/>
          <w:sz w:val="24"/>
          <w:szCs w:val="24"/>
          <w:lang w:bidi="en-US"/>
        </w:rPr>
        <w:t xml:space="preserve"> </w:t>
      </w:r>
      <w:r w:rsidR="008A67BA">
        <w:rPr>
          <w:rFonts w:ascii="Arial" w:eastAsia="Calibri" w:hAnsi="Arial" w:cs="Arial"/>
          <w:sz w:val="24"/>
          <w:szCs w:val="24"/>
          <w:lang w:bidi="en-US"/>
        </w:rPr>
        <w:t xml:space="preserve">   </w:t>
      </w:r>
      <w:r w:rsidR="00F12A83">
        <w:rPr>
          <w:rFonts w:ascii="Arial" w:eastAsia="Calibri" w:hAnsi="Arial" w:cs="Arial"/>
          <w:sz w:val="24"/>
          <w:szCs w:val="24"/>
          <w:lang w:bidi="en-US"/>
        </w:rPr>
        <w:t xml:space="preserve"> </w:t>
      </w:r>
    </w:p>
    <w:p w14:paraId="7122775F" w14:textId="77777777" w:rsidR="00F12A83" w:rsidRDefault="00F12A83" w:rsidP="00C61BC2">
      <w:pPr>
        <w:spacing w:after="0" w:line="240" w:lineRule="auto"/>
        <w:rPr>
          <w:rFonts w:ascii="Arial" w:eastAsia="Calibri" w:hAnsi="Arial" w:cs="Arial"/>
          <w:sz w:val="24"/>
          <w:szCs w:val="24"/>
          <w:lang w:bidi="en-US"/>
        </w:rPr>
      </w:pPr>
    </w:p>
    <w:p w14:paraId="05451E87" w14:textId="676831E1" w:rsidR="004611A6" w:rsidRPr="004611A6" w:rsidRDefault="004611A6" w:rsidP="004611A6">
      <w:pPr>
        <w:tabs>
          <w:tab w:val="left" w:pos="3405"/>
        </w:tabs>
      </w:pPr>
    </w:p>
    <w:sectPr w:rsidR="004611A6" w:rsidRPr="0046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977"/>
    <w:multiLevelType w:val="hybridMultilevel"/>
    <w:tmpl w:val="3454C5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D31F9"/>
    <w:multiLevelType w:val="hybridMultilevel"/>
    <w:tmpl w:val="D7E273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A82C4A"/>
    <w:multiLevelType w:val="hybridMultilevel"/>
    <w:tmpl w:val="AEC2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D36A3"/>
    <w:multiLevelType w:val="hybridMultilevel"/>
    <w:tmpl w:val="8F46E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96F1D"/>
    <w:multiLevelType w:val="hybridMultilevel"/>
    <w:tmpl w:val="E534A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562294"/>
    <w:multiLevelType w:val="hybridMultilevel"/>
    <w:tmpl w:val="796A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C77CF"/>
    <w:multiLevelType w:val="hybridMultilevel"/>
    <w:tmpl w:val="C4EC1CA0"/>
    <w:lvl w:ilvl="0" w:tplc="F032306A">
      <w:start w:val="1"/>
      <w:numFmt w:val="upp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10A4D"/>
    <w:multiLevelType w:val="hybridMultilevel"/>
    <w:tmpl w:val="9F96DD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57F33"/>
    <w:multiLevelType w:val="hybridMultilevel"/>
    <w:tmpl w:val="517A1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625C9"/>
    <w:multiLevelType w:val="hybridMultilevel"/>
    <w:tmpl w:val="C188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B64FE"/>
    <w:multiLevelType w:val="hybridMultilevel"/>
    <w:tmpl w:val="3FD4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9466C"/>
    <w:multiLevelType w:val="hybridMultilevel"/>
    <w:tmpl w:val="BE7AE60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A5ED5"/>
    <w:multiLevelType w:val="hybridMultilevel"/>
    <w:tmpl w:val="BAA4BF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12E19"/>
    <w:multiLevelType w:val="hybridMultilevel"/>
    <w:tmpl w:val="4A421B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565692">
    <w:abstractNumId w:val="1"/>
  </w:num>
  <w:num w:numId="2" w16cid:durableId="369377828">
    <w:abstractNumId w:val="7"/>
  </w:num>
  <w:num w:numId="3" w16cid:durableId="41829656">
    <w:abstractNumId w:val="6"/>
  </w:num>
  <w:num w:numId="4" w16cid:durableId="1965847588">
    <w:abstractNumId w:val="13"/>
  </w:num>
  <w:num w:numId="5" w16cid:durableId="908033861">
    <w:abstractNumId w:val="9"/>
  </w:num>
  <w:num w:numId="6" w16cid:durableId="1515680267">
    <w:abstractNumId w:val="2"/>
  </w:num>
  <w:num w:numId="7" w16cid:durableId="1743873809">
    <w:abstractNumId w:val="8"/>
  </w:num>
  <w:num w:numId="8" w16cid:durableId="10494106">
    <w:abstractNumId w:val="4"/>
  </w:num>
  <w:num w:numId="9" w16cid:durableId="994724096">
    <w:abstractNumId w:val="11"/>
  </w:num>
  <w:num w:numId="10" w16cid:durableId="1476993237">
    <w:abstractNumId w:val="10"/>
  </w:num>
  <w:num w:numId="11" w16cid:durableId="450249769">
    <w:abstractNumId w:val="3"/>
  </w:num>
  <w:num w:numId="12" w16cid:durableId="1358042607">
    <w:abstractNumId w:val="5"/>
  </w:num>
  <w:num w:numId="13" w16cid:durableId="1149135375">
    <w:abstractNumId w:val="0"/>
  </w:num>
  <w:num w:numId="14" w16cid:durableId="1831408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4E"/>
    <w:rsid w:val="00015476"/>
    <w:rsid w:val="00025A6D"/>
    <w:rsid w:val="0002648C"/>
    <w:rsid w:val="00032E0A"/>
    <w:rsid w:val="00045360"/>
    <w:rsid w:val="000A654E"/>
    <w:rsid w:val="000B3A49"/>
    <w:rsid w:val="000C6BDD"/>
    <w:rsid w:val="000E5030"/>
    <w:rsid w:val="000E53B8"/>
    <w:rsid w:val="000F4508"/>
    <w:rsid w:val="00102468"/>
    <w:rsid w:val="00122E54"/>
    <w:rsid w:val="001358B1"/>
    <w:rsid w:val="00160166"/>
    <w:rsid w:val="00164072"/>
    <w:rsid w:val="00182E8D"/>
    <w:rsid w:val="00183E38"/>
    <w:rsid w:val="001901A8"/>
    <w:rsid w:val="001B54B8"/>
    <w:rsid w:val="001D0759"/>
    <w:rsid w:val="001D17A6"/>
    <w:rsid w:val="001E015F"/>
    <w:rsid w:val="001F72E0"/>
    <w:rsid w:val="00205074"/>
    <w:rsid w:val="0021310A"/>
    <w:rsid w:val="00237608"/>
    <w:rsid w:val="00237C84"/>
    <w:rsid w:val="00255420"/>
    <w:rsid w:val="00272B7B"/>
    <w:rsid w:val="00275A12"/>
    <w:rsid w:val="00282DC3"/>
    <w:rsid w:val="00285619"/>
    <w:rsid w:val="002A08E8"/>
    <w:rsid w:val="002C1A29"/>
    <w:rsid w:val="002C516B"/>
    <w:rsid w:val="002E2D6A"/>
    <w:rsid w:val="002F5436"/>
    <w:rsid w:val="00301C63"/>
    <w:rsid w:val="00310F66"/>
    <w:rsid w:val="00311112"/>
    <w:rsid w:val="00323147"/>
    <w:rsid w:val="00354A14"/>
    <w:rsid w:val="00386B35"/>
    <w:rsid w:val="00387D48"/>
    <w:rsid w:val="003B0145"/>
    <w:rsid w:val="003C3855"/>
    <w:rsid w:val="003C7EE9"/>
    <w:rsid w:val="003D3927"/>
    <w:rsid w:val="003E0C60"/>
    <w:rsid w:val="003E59F3"/>
    <w:rsid w:val="00401525"/>
    <w:rsid w:val="00442D6E"/>
    <w:rsid w:val="00452EAD"/>
    <w:rsid w:val="004611A6"/>
    <w:rsid w:val="00465851"/>
    <w:rsid w:val="0047031A"/>
    <w:rsid w:val="00493726"/>
    <w:rsid w:val="004C7384"/>
    <w:rsid w:val="004F5D79"/>
    <w:rsid w:val="00501658"/>
    <w:rsid w:val="0053760D"/>
    <w:rsid w:val="005447E6"/>
    <w:rsid w:val="005801B0"/>
    <w:rsid w:val="0058379F"/>
    <w:rsid w:val="00587B96"/>
    <w:rsid w:val="0059100F"/>
    <w:rsid w:val="005A4873"/>
    <w:rsid w:val="005B3676"/>
    <w:rsid w:val="005B7E4F"/>
    <w:rsid w:val="005C1BA6"/>
    <w:rsid w:val="005E06AB"/>
    <w:rsid w:val="005E6581"/>
    <w:rsid w:val="005E7271"/>
    <w:rsid w:val="005E7DDF"/>
    <w:rsid w:val="00602A52"/>
    <w:rsid w:val="00621415"/>
    <w:rsid w:val="00622304"/>
    <w:rsid w:val="006251FE"/>
    <w:rsid w:val="00660AFD"/>
    <w:rsid w:val="0066626F"/>
    <w:rsid w:val="00686E53"/>
    <w:rsid w:val="0069181C"/>
    <w:rsid w:val="006A45DC"/>
    <w:rsid w:val="006D7A5D"/>
    <w:rsid w:val="007237E7"/>
    <w:rsid w:val="007276CC"/>
    <w:rsid w:val="00731D2B"/>
    <w:rsid w:val="00741C29"/>
    <w:rsid w:val="00760033"/>
    <w:rsid w:val="00765BE9"/>
    <w:rsid w:val="00795D44"/>
    <w:rsid w:val="007968A8"/>
    <w:rsid w:val="007969AE"/>
    <w:rsid w:val="007A19CB"/>
    <w:rsid w:val="007E04BF"/>
    <w:rsid w:val="007E18F5"/>
    <w:rsid w:val="007F2D17"/>
    <w:rsid w:val="007F3D30"/>
    <w:rsid w:val="008278CE"/>
    <w:rsid w:val="008328BB"/>
    <w:rsid w:val="00850239"/>
    <w:rsid w:val="00864336"/>
    <w:rsid w:val="00882CE1"/>
    <w:rsid w:val="0088680A"/>
    <w:rsid w:val="00891041"/>
    <w:rsid w:val="00895B3A"/>
    <w:rsid w:val="008A67BA"/>
    <w:rsid w:val="008C7066"/>
    <w:rsid w:val="008E3F7D"/>
    <w:rsid w:val="00905CD6"/>
    <w:rsid w:val="009279B7"/>
    <w:rsid w:val="00940C57"/>
    <w:rsid w:val="00946212"/>
    <w:rsid w:val="00953DC3"/>
    <w:rsid w:val="0095564B"/>
    <w:rsid w:val="0096404A"/>
    <w:rsid w:val="009679FD"/>
    <w:rsid w:val="00976ED0"/>
    <w:rsid w:val="009B07FA"/>
    <w:rsid w:val="009D0E7E"/>
    <w:rsid w:val="009D7F07"/>
    <w:rsid w:val="009F4D64"/>
    <w:rsid w:val="00A7399D"/>
    <w:rsid w:val="00AC43FC"/>
    <w:rsid w:val="00AE604D"/>
    <w:rsid w:val="00AF2599"/>
    <w:rsid w:val="00B042DA"/>
    <w:rsid w:val="00B22921"/>
    <w:rsid w:val="00B2656D"/>
    <w:rsid w:val="00B3512B"/>
    <w:rsid w:val="00B45EFC"/>
    <w:rsid w:val="00B91244"/>
    <w:rsid w:val="00B9230A"/>
    <w:rsid w:val="00BC2973"/>
    <w:rsid w:val="00BD1A1C"/>
    <w:rsid w:val="00BD5179"/>
    <w:rsid w:val="00BF2FFC"/>
    <w:rsid w:val="00BF4C07"/>
    <w:rsid w:val="00C00DA8"/>
    <w:rsid w:val="00C11FC3"/>
    <w:rsid w:val="00C265E7"/>
    <w:rsid w:val="00C31981"/>
    <w:rsid w:val="00C31D0E"/>
    <w:rsid w:val="00C5362C"/>
    <w:rsid w:val="00C56439"/>
    <w:rsid w:val="00C61BC2"/>
    <w:rsid w:val="00C77D50"/>
    <w:rsid w:val="00C902CD"/>
    <w:rsid w:val="00C91A71"/>
    <w:rsid w:val="00C9465D"/>
    <w:rsid w:val="00CB1BFB"/>
    <w:rsid w:val="00CB32C7"/>
    <w:rsid w:val="00CB5A07"/>
    <w:rsid w:val="00CC4543"/>
    <w:rsid w:val="00CC4818"/>
    <w:rsid w:val="00CD1837"/>
    <w:rsid w:val="00CE0130"/>
    <w:rsid w:val="00CE7043"/>
    <w:rsid w:val="00D15265"/>
    <w:rsid w:val="00D4482C"/>
    <w:rsid w:val="00D44D3B"/>
    <w:rsid w:val="00D47AA7"/>
    <w:rsid w:val="00D50D37"/>
    <w:rsid w:val="00D52A8C"/>
    <w:rsid w:val="00D668A3"/>
    <w:rsid w:val="00D978A6"/>
    <w:rsid w:val="00DA3D92"/>
    <w:rsid w:val="00DA68D4"/>
    <w:rsid w:val="00DB4BB2"/>
    <w:rsid w:val="00DC1569"/>
    <w:rsid w:val="00DD5DA7"/>
    <w:rsid w:val="00DE2C8E"/>
    <w:rsid w:val="00DE70B8"/>
    <w:rsid w:val="00DF1600"/>
    <w:rsid w:val="00E33FC9"/>
    <w:rsid w:val="00E36228"/>
    <w:rsid w:val="00E433E6"/>
    <w:rsid w:val="00E50A5C"/>
    <w:rsid w:val="00E76863"/>
    <w:rsid w:val="00E82DCE"/>
    <w:rsid w:val="00EA6DBB"/>
    <w:rsid w:val="00EB2253"/>
    <w:rsid w:val="00EE2DDC"/>
    <w:rsid w:val="00EE5403"/>
    <w:rsid w:val="00F12A83"/>
    <w:rsid w:val="00F34740"/>
    <w:rsid w:val="00F3752C"/>
    <w:rsid w:val="00F470CE"/>
    <w:rsid w:val="00F525EA"/>
    <w:rsid w:val="00F666E3"/>
    <w:rsid w:val="00F74903"/>
    <w:rsid w:val="00FB116A"/>
    <w:rsid w:val="00FC2292"/>
    <w:rsid w:val="00FD418D"/>
    <w:rsid w:val="00FD4D04"/>
    <w:rsid w:val="00FD579E"/>
    <w:rsid w:val="00F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F5A7"/>
  <w15:chartTrackingRefBased/>
  <w15:docId w15:val="{1E2C834C-1C2F-476C-A690-5C947A03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9FD"/>
    <w:pPr>
      <w:spacing w:line="240" w:lineRule="auto"/>
      <w:ind w:left="720"/>
      <w:contextualSpacing/>
    </w:pPr>
    <w:rPr>
      <w:rFonts w:ascii="Cambria" w:hAnsi="Cambria"/>
    </w:rPr>
  </w:style>
  <w:style w:type="character" w:styleId="Emphasis">
    <w:name w:val="Emphasis"/>
    <w:basedOn w:val="DefaultParagraphFont"/>
    <w:uiPriority w:val="20"/>
    <w:qFormat/>
    <w:rsid w:val="002A0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mziese@mesb1.onmicrosoft.com</dc:creator>
  <cp:keywords/>
  <dc:description/>
  <cp:lastModifiedBy>Greg Hayes</cp:lastModifiedBy>
  <cp:revision>3</cp:revision>
  <dcterms:created xsi:type="dcterms:W3CDTF">2024-08-08T13:22:00Z</dcterms:created>
  <dcterms:modified xsi:type="dcterms:W3CDTF">2024-08-08T13:23:00Z</dcterms:modified>
</cp:coreProperties>
</file>