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2BD59" w14:textId="450CB871" w:rsidR="000A654E" w:rsidRPr="000A654E" w:rsidRDefault="000A654E" w:rsidP="000A654E">
      <w:pPr>
        <w:widowControl w:val="0"/>
        <w:autoSpaceDE w:val="0"/>
        <w:autoSpaceDN w:val="0"/>
        <w:spacing w:before="19" w:after="0" w:line="240" w:lineRule="auto"/>
        <w:ind w:left="1447" w:right="751"/>
        <w:jc w:val="center"/>
        <w:outlineLvl w:val="0"/>
        <w:rPr>
          <w:rFonts w:ascii="Arial" w:eastAsia="Calibri" w:hAnsi="Arial" w:cs="Arial"/>
          <w:b/>
          <w:bCs/>
          <w:sz w:val="28"/>
          <w:szCs w:val="28"/>
          <w:lang w:bidi="en-US"/>
        </w:rPr>
      </w:pPr>
      <w:r w:rsidRPr="000A654E">
        <w:rPr>
          <w:rFonts w:ascii="Arial" w:eastAsia="Calibri" w:hAnsi="Arial" w:cs="Arial"/>
          <w:b/>
          <w:bCs/>
          <w:sz w:val="28"/>
          <w:szCs w:val="28"/>
          <w:lang w:bidi="en-US"/>
        </w:rPr>
        <w:t>Minnesota Metropolitan Regional Trauma Advisory Committee MMRTAC</w:t>
      </w:r>
    </w:p>
    <w:p w14:paraId="3ED6D068" w14:textId="47912C5C" w:rsidR="000A654E" w:rsidRPr="000A654E" w:rsidRDefault="006A1D59" w:rsidP="000A654E">
      <w:pPr>
        <w:widowControl w:val="0"/>
        <w:autoSpaceDE w:val="0"/>
        <w:autoSpaceDN w:val="0"/>
        <w:spacing w:after="0" w:line="240" w:lineRule="auto"/>
        <w:ind w:left="1446" w:right="751"/>
        <w:jc w:val="center"/>
        <w:rPr>
          <w:rFonts w:ascii="Arial" w:eastAsia="Calibri" w:hAnsi="Arial" w:cs="Arial"/>
          <w:sz w:val="24"/>
          <w:szCs w:val="24"/>
          <w:lang w:bidi="en-US"/>
        </w:rPr>
      </w:pPr>
      <w:r>
        <w:rPr>
          <w:rFonts w:ascii="Arial" w:eastAsia="Calibri" w:hAnsi="Arial" w:cs="Arial"/>
          <w:b/>
          <w:sz w:val="24"/>
          <w:szCs w:val="24"/>
          <w:lang w:bidi="en-US"/>
        </w:rPr>
        <w:t>November 21</w:t>
      </w:r>
      <w:r w:rsidR="00760033">
        <w:rPr>
          <w:rFonts w:ascii="Arial" w:eastAsia="Calibri" w:hAnsi="Arial" w:cs="Arial"/>
          <w:b/>
          <w:sz w:val="24"/>
          <w:szCs w:val="24"/>
          <w:lang w:bidi="en-US"/>
        </w:rPr>
        <w:t>, 202</w:t>
      </w:r>
      <w:r w:rsidR="00102468">
        <w:rPr>
          <w:rFonts w:ascii="Arial" w:eastAsia="Calibri" w:hAnsi="Arial" w:cs="Arial"/>
          <w:b/>
          <w:sz w:val="24"/>
          <w:szCs w:val="24"/>
          <w:lang w:bidi="en-US"/>
        </w:rPr>
        <w:t>4</w:t>
      </w:r>
      <w:r w:rsidR="000A654E" w:rsidRPr="000A654E">
        <w:rPr>
          <w:rFonts w:ascii="Arial" w:eastAsia="Calibri" w:hAnsi="Arial" w:cs="Arial"/>
          <w:b/>
          <w:sz w:val="24"/>
          <w:szCs w:val="24"/>
          <w:lang w:bidi="en-US"/>
        </w:rPr>
        <w:br/>
      </w:r>
    </w:p>
    <w:p w14:paraId="4A21C924" w14:textId="77777777" w:rsidR="000A654E" w:rsidRDefault="000A654E" w:rsidP="000A654E">
      <w:pPr>
        <w:keepNext/>
        <w:widowControl w:val="0"/>
        <w:autoSpaceDE w:val="0"/>
        <w:autoSpaceDN w:val="0"/>
        <w:spacing w:after="0" w:line="240" w:lineRule="auto"/>
        <w:outlineLvl w:val="1"/>
        <w:rPr>
          <w:rFonts w:ascii="Arial" w:eastAsia="Calibri" w:hAnsi="Arial" w:cs="Arial"/>
          <w:sz w:val="24"/>
          <w:szCs w:val="24"/>
          <w:lang w:bidi="en-US"/>
        </w:rPr>
      </w:pPr>
    </w:p>
    <w:p w14:paraId="2CF24060" w14:textId="77777777" w:rsidR="006B2DC8" w:rsidRDefault="006B2DC8" w:rsidP="000A654E">
      <w:pPr>
        <w:keepNext/>
        <w:widowControl w:val="0"/>
        <w:autoSpaceDE w:val="0"/>
        <w:autoSpaceDN w:val="0"/>
        <w:spacing w:after="0" w:line="240" w:lineRule="auto"/>
        <w:outlineLvl w:val="1"/>
        <w:rPr>
          <w:rFonts w:ascii="Arial" w:eastAsia="Calibri" w:hAnsi="Arial" w:cs="Arial"/>
          <w:b/>
          <w:bCs/>
          <w:sz w:val="24"/>
          <w:szCs w:val="24"/>
          <w:lang w:bidi="en-US"/>
        </w:rPr>
      </w:pPr>
    </w:p>
    <w:p w14:paraId="4D68F8FC" w14:textId="3A56BF36" w:rsidR="00A7399D" w:rsidRDefault="000A654E" w:rsidP="000A654E">
      <w:pPr>
        <w:keepNext/>
        <w:widowControl w:val="0"/>
        <w:autoSpaceDE w:val="0"/>
        <w:autoSpaceDN w:val="0"/>
        <w:spacing w:after="0" w:line="240" w:lineRule="auto"/>
        <w:outlineLvl w:val="1"/>
        <w:rPr>
          <w:rFonts w:ascii="Arial" w:eastAsia="Calibri" w:hAnsi="Arial" w:cs="Arial"/>
          <w:b/>
          <w:bCs/>
          <w:sz w:val="24"/>
          <w:szCs w:val="24"/>
          <w:lang w:bidi="en-US"/>
        </w:rPr>
      </w:pPr>
      <w:r w:rsidRPr="000A654E">
        <w:rPr>
          <w:rFonts w:ascii="Arial" w:eastAsia="Calibri" w:hAnsi="Arial" w:cs="Arial"/>
          <w:b/>
          <w:bCs/>
          <w:sz w:val="24"/>
          <w:szCs w:val="24"/>
          <w:lang w:bidi="en-US"/>
        </w:rPr>
        <w:t>Attendanc</w:t>
      </w:r>
      <w:r w:rsidR="00A7399D">
        <w:rPr>
          <w:rFonts w:ascii="Arial" w:eastAsia="Calibri" w:hAnsi="Arial" w:cs="Arial"/>
          <w:b/>
          <w:bCs/>
          <w:sz w:val="24"/>
          <w:szCs w:val="24"/>
          <w:lang w:bidi="en-US"/>
        </w:rPr>
        <w:t>e</w:t>
      </w:r>
    </w:p>
    <w:p w14:paraId="69482234" w14:textId="2E8F3054" w:rsidR="000A654E" w:rsidRDefault="00FC2DDC" w:rsidP="000A654E">
      <w:pPr>
        <w:spacing w:after="0" w:line="240" w:lineRule="auto"/>
        <w:rPr>
          <w:rFonts w:ascii="Arial" w:eastAsia="Calibri" w:hAnsi="Arial" w:cs="Arial"/>
          <w:sz w:val="24"/>
          <w:szCs w:val="24"/>
          <w:lang w:bidi="en-US"/>
        </w:rPr>
      </w:pPr>
      <w:r>
        <w:rPr>
          <w:rFonts w:ascii="Arial" w:eastAsia="Calibri" w:hAnsi="Arial" w:cs="Arial"/>
          <w:sz w:val="24"/>
          <w:szCs w:val="24"/>
          <w:lang w:bidi="en-US"/>
        </w:rPr>
        <w:t xml:space="preserve">Alison Adams, </w:t>
      </w:r>
      <w:r w:rsidR="00205074">
        <w:rPr>
          <w:rFonts w:ascii="Arial" w:eastAsia="Calibri" w:hAnsi="Arial" w:cs="Arial"/>
          <w:sz w:val="24"/>
          <w:szCs w:val="24"/>
          <w:lang w:bidi="en-US"/>
        </w:rPr>
        <w:t xml:space="preserve">Alyx Bystrom, </w:t>
      </w:r>
      <w:r>
        <w:rPr>
          <w:rFonts w:ascii="Arial" w:eastAsia="Calibri" w:hAnsi="Arial" w:cs="Arial"/>
          <w:sz w:val="24"/>
          <w:szCs w:val="24"/>
          <w:lang w:bidi="en-US"/>
        </w:rPr>
        <w:t xml:space="preserve">Jennifer Deisler, Tom </w:t>
      </w:r>
      <w:proofErr w:type="spellStart"/>
      <w:r>
        <w:rPr>
          <w:rFonts w:ascii="Arial" w:eastAsia="Calibri" w:hAnsi="Arial" w:cs="Arial"/>
          <w:sz w:val="24"/>
          <w:szCs w:val="24"/>
          <w:lang w:bidi="en-US"/>
        </w:rPr>
        <w:t>Edminson</w:t>
      </w:r>
      <w:proofErr w:type="spellEnd"/>
      <w:r>
        <w:rPr>
          <w:rFonts w:ascii="Arial" w:eastAsia="Calibri" w:hAnsi="Arial" w:cs="Arial"/>
          <w:sz w:val="24"/>
          <w:szCs w:val="24"/>
          <w:lang w:bidi="en-US"/>
        </w:rPr>
        <w:t xml:space="preserve">, </w:t>
      </w:r>
      <w:r w:rsidR="00765BE9">
        <w:rPr>
          <w:rFonts w:ascii="Arial" w:eastAsia="Calibri" w:hAnsi="Arial" w:cs="Arial"/>
          <w:sz w:val="24"/>
          <w:szCs w:val="24"/>
          <w:lang w:bidi="en-US"/>
        </w:rPr>
        <w:t xml:space="preserve">Tammy Gallagher, </w:t>
      </w:r>
      <w:r w:rsidR="00A7399D">
        <w:rPr>
          <w:rFonts w:ascii="Arial" w:eastAsia="Calibri" w:hAnsi="Arial" w:cs="Arial"/>
          <w:sz w:val="24"/>
          <w:szCs w:val="24"/>
          <w:lang w:bidi="en-US"/>
        </w:rPr>
        <w:t xml:space="preserve">Jon Gipson, </w:t>
      </w:r>
      <w:r w:rsidR="001B6E31">
        <w:rPr>
          <w:rFonts w:ascii="Arial" w:eastAsia="Calibri" w:hAnsi="Arial" w:cs="Arial"/>
          <w:sz w:val="24"/>
          <w:szCs w:val="24"/>
          <w:lang w:bidi="en-US"/>
        </w:rPr>
        <w:t xml:space="preserve">Mallory Haas, </w:t>
      </w:r>
      <w:r w:rsidR="00946212" w:rsidRPr="005B3676">
        <w:rPr>
          <w:rFonts w:ascii="Arial" w:eastAsia="Calibri" w:hAnsi="Arial" w:cs="Arial"/>
          <w:sz w:val="24"/>
          <w:szCs w:val="24"/>
          <w:lang w:bidi="en-US"/>
        </w:rPr>
        <w:t>Teri Herman</w:t>
      </w:r>
      <w:r w:rsidR="00946212">
        <w:rPr>
          <w:rFonts w:ascii="Arial" w:eastAsia="Calibri" w:hAnsi="Arial" w:cs="Arial"/>
          <w:sz w:val="24"/>
          <w:szCs w:val="24"/>
          <w:lang w:bidi="en-US"/>
        </w:rPr>
        <w:t>,</w:t>
      </w:r>
      <w:r w:rsidR="001B6E31">
        <w:rPr>
          <w:rFonts w:ascii="Arial" w:eastAsia="Calibri" w:hAnsi="Arial" w:cs="Arial"/>
          <w:sz w:val="24"/>
          <w:szCs w:val="24"/>
          <w:lang w:bidi="en-US"/>
        </w:rPr>
        <w:t xml:space="preserve"> Mary Kay Kaiser, </w:t>
      </w:r>
      <w:r w:rsidR="00946212">
        <w:rPr>
          <w:rFonts w:ascii="Arial" w:eastAsia="Calibri" w:hAnsi="Arial" w:cs="Arial"/>
          <w:sz w:val="24"/>
          <w:szCs w:val="24"/>
          <w:lang w:bidi="en-US"/>
        </w:rPr>
        <w:t>Kim Killian,</w:t>
      </w:r>
      <w:r w:rsidR="00E433E6">
        <w:rPr>
          <w:rFonts w:ascii="Arial" w:eastAsia="Calibri" w:hAnsi="Arial" w:cs="Arial"/>
          <w:sz w:val="24"/>
          <w:szCs w:val="24"/>
          <w:lang w:bidi="en-US"/>
        </w:rPr>
        <w:t xml:space="preserve"> </w:t>
      </w:r>
      <w:r w:rsidR="00A7399D">
        <w:rPr>
          <w:rFonts w:ascii="Arial" w:eastAsia="Calibri" w:hAnsi="Arial" w:cs="Arial"/>
          <w:sz w:val="24"/>
          <w:szCs w:val="24"/>
          <w:lang w:bidi="en-US"/>
        </w:rPr>
        <w:t xml:space="preserve">Charles Lick, </w:t>
      </w:r>
      <w:r w:rsidR="00765BE9">
        <w:rPr>
          <w:rFonts w:ascii="Arial" w:eastAsia="Calibri" w:hAnsi="Arial" w:cs="Arial"/>
          <w:sz w:val="24"/>
          <w:szCs w:val="24"/>
          <w:lang w:bidi="en-US"/>
        </w:rPr>
        <w:t>Karen McLean,</w:t>
      </w:r>
      <w:r w:rsidR="00A7399D">
        <w:rPr>
          <w:rFonts w:ascii="Arial" w:eastAsia="Calibri" w:hAnsi="Arial" w:cs="Arial"/>
          <w:sz w:val="24"/>
          <w:szCs w:val="24"/>
          <w:lang w:bidi="en-US"/>
        </w:rPr>
        <w:t xml:space="preserve"> </w:t>
      </w:r>
      <w:r w:rsidR="00765BE9">
        <w:rPr>
          <w:rFonts w:ascii="Arial" w:eastAsia="Calibri" w:hAnsi="Arial" w:cs="Arial"/>
          <w:sz w:val="24"/>
          <w:szCs w:val="24"/>
          <w:lang w:bidi="en-US"/>
        </w:rPr>
        <w:t xml:space="preserve">Nancy Nyberg, </w:t>
      </w:r>
      <w:r w:rsidR="001B6E31">
        <w:rPr>
          <w:rFonts w:ascii="Arial" w:eastAsia="Calibri" w:hAnsi="Arial" w:cs="Arial"/>
          <w:sz w:val="24"/>
          <w:szCs w:val="24"/>
          <w:lang w:bidi="en-US"/>
        </w:rPr>
        <w:t>Rachel Payne</w:t>
      </w:r>
      <w:r w:rsidR="00765BE9">
        <w:rPr>
          <w:rFonts w:ascii="Arial" w:eastAsia="Calibri" w:hAnsi="Arial" w:cs="Arial"/>
          <w:sz w:val="24"/>
          <w:szCs w:val="24"/>
          <w:lang w:bidi="en-US"/>
        </w:rPr>
        <w:t xml:space="preserve">, </w:t>
      </w:r>
      <w:r w:rsidR="00A7399D">
        <w:rPr>
          <w:rFonts w:ascii="Arial" w:eastAsia="Calibri" w:hAnsi="Arial" w:cs="Arial"/>
          <w:sz w:val="24"/>
          <w:szCs w:val="24"/>
          <w:lang w:bidi="en-US"/>
        </w:rPr>
        <w:t xml:space="preserve">Melanie Smalley, </w:t>
      </w:r>
      <w:r>
        <w:rPr>
          <w:rFonts w:ascii="Arial" w:eastAsia="Calibri" w:hAnsi="Arial" w:cs="Arial"/>
          <w:sz w:val="24"/>
          <w:szCs w:val="24"/>
          <w:lang w:bidi="en-US"/>
        </w:rPr>
        <w:t xml:space="preserve">Joey Smith, </w:t>
      </w:r>
      <w:r w:rsidR="00A7399D">
        <w:rPr>
          <w:rFonts w:ascii="Arial" w:eastAsia="Calibri" w:hAnsi="Arial" w:cs="Arial"/>
          <w:sz w:val="24"/>
          <w:szCs w:val="24"/>
          <w:lang w:bidi="en-US"/>
        </w:rPr>
        <w:t xml:space="preserve">Cori Sybrant, Tanda </w:t>
      </w:r>
      <w:proofErr w:type="spellStart"/>
      <w:r w:rsidR="00A7399D">
        <w:rPr>
          <w:rFonts w:ascii="Arial" w:eastAsia="Calibri" w:hAnsi="Arial" w:cs="Arial"/>
          <w:sz w:val="24"/>
          <w:szCs w:val="24"/>
          <w:lang w:bidi="en-US"/>
        </w:rPr>
        <w:t>Ta</w:t>
      </w:r>
      <w:r w:rsidR="001B136E">
        <w:rPr>
          <w:rFonts w:ascii="Arial" w:eastAsia="Calibri" w:hAnsi="Arial" w:cs="Arial"/>
          <w:sz w:val="24"/>
          <w:szCs w:val="24"/>
          <w:lang w:bidi="en-US"/>
        </w:rPr>
        <w:t>y</w:t>
      </w:r>
      <w:r w:rsidR="00A7399D">
        <w:rPr>
          <w:rFonts w:ascii="Arial" w:eastAsia="Calibri" w:hAnsi="Arial" w:cs="Arial"/>
          <w:sz w:val="24"/>
          <w:szCs w:val="24"/>
          <w:lang w:bidi="en-US"/>
        </w:rPr>
        <w:t>akley</w:t>
      </w:r>
      <w:proofErr w:type="spellEnd"/>
      <w:r w:rsidR="001B6E31">
        <w:rPr>
          <w:rFonts w:ascii="Arial" w:eastAsia="Calibri" w:hAnsi="Arial" w:cs="Arial"/>
          <w:sz w:val="24"/>
          <w:szCs w:val="24"/>
          <w:lang w:bidi="en-US"/>
        </w:rPr>
        <w:t xml:space="preserve">, </w:t>
      </w:r>
      <w:r w:rsidR="00205074">
        <w:rPr>
          <w:rFonts w:ascii="Arial" w:eastAsia="Calibri" w:hAnsi="Arial" w:cs="Arial"/>
          <w:sz w:val="24"/>
          <w:szCs w:val="24"/>
          <w:lang w:bidi="en-US"/>
        </w:rPr>
        <w:t>Colleen Wood</w:t>
      </w:r>
    </w:p>
    <w:p w14:paraId="6307630A" w14:textId="77777777" w:rsidR="006B2DC8" w:rsidRDefault="006B2DC8" w:rsidP="000A654E">
      <w:pPr>
        <w:spacing w:after="0" w:line="240" w:lineRule="auto"/>
        <w:rPr>
          <w:rFonts w:ascii="Arial" w:eastAsia="Calibri" w:hAnsi="Arial" w:cs="Arial"/>
          <w:b/>
          <w:bCs/>
          <w:sz w:val="24"/>
          <w:szCs w:val="24"/>
          <w:lang w:bidi="en-US"/>
        </w:rPr>
      </w:pPr>
    </w:p>
    <w:p w14:paraId="2AD79CAE" w14:textId="649C80D5" w:rsidR="000A654E" w:rsidRDefault="000A654E" w:rsidP="000A654E">
      <w:pPr>
        <w:spacing w:after="0" w:line="240" w:lineRule="auto"/>
        <w:rPr>
          <w:rFonts w:ascii="Arial" w:eastAsia="Calibri" w:hAnsi="Arial" w:cs="Arial"/>
          <w:sz w:val="24"/>
          <w:szCs w:val="24"/>
          <w:lang w:bidi="en-US"/>
        </w:rPr>
      </w:pPr>
      <w:r w:rsidRPr="000A654E">
        <w:rPr>
          <w:rFonts w:ascii="Arial" w:eastAsia="Calibri" w:hAnsi="Arial" w:cs="Arial"/>
          <w:b/>
          <w:bCs/>
          <w:sz w:val="24"/>
          <w:szCs w:val="24"/>
          <w:lang w:bidi="en-US"/>
        </w:rPr>
        <w:t>Others Present</w:t>
      </w:r>
      <w:r w:rsidRPr="000A654E">
        <w:rPr>
          <w:rFonts w:ascii="Arial" w:eastAsia="Calibri" w:hAnsi="Arial" w:cs="Arial"/>
          <w:b/>
          <w:bCs/>
          <w:sz w:val="24"/>
          <w:szCs w:val="24"/>
          <w:lang w:bidi="en-US"/>
        </w:rPr>
        <w:br/>
      </w:r>
      <w:r w:rsidRPr="000A654E">
        <w:rPr>
          <w:rFonts w:ascii="Arial" w:eastAsia="Calibri" w:hAnsi="Arial" w:cs="Arial"/>
          <w:sz w:val="24"/>
          <w:szCs w:val="24"/>
          <w:lang w:bidi="en-US"/>
        </w:rPr>
        <w:t>Greg Hayes</w:t>
      </w:r>
    </w:p>
    <w:p w14:paraId="543379A0" w14:textId="77777777" w:rsidR="00BB053A" w:rsidRDefault="00FB116A" w:rsidP="00C61BC2">
      <w:pPr>
        <w:spacing w:after="0" w:line="240" w:lineRule="auto"/>
        <w:rPr>
          <w:rFonts w:ascii="Arial" w:eastAsia="Calibri" w:hAnsi="Arial" w:cs="Arial"/>
          <w:sz w:val="24"/>
          <w:szCs w:val="24"/>
          <w:lang w:bidi="en-US"/>
        </w:rPr>
      </w:pPr>
      <w:r>
        <w:rPr>
          <w:rFonts w:ascii="Arial" w:eastAsia="Calibri" w:hAnsi="Arial" w:cs="Arial"/>
          <w:sz w:val="24"/>
          <w:szCs w:val="24"/>
          <w:lang w:bidi="en-US"/>
        </w:rPr>
        <w:t>Jacob Kallenba</w:t>
      </w:r>
      <w:r w:rsidR="00C61BC2">
        <w:rPr>
          <w:rFonts w:ascii="Arial" w:eastAsia="Calibri" w:hAnsi="Arial" w:cs="Arial"/>
          <w:sz w:val="24"/>
          <w:szCs w:val="24"/>
          <w:lang w:bidi="en-US"/>
        </w:rPr>
        <w:t>ch</w:t>
      </w:r>
      <w:r w:rsidR="007276CC">
        <w:rPr>
          <w:rFonts w:ascii="Arial" w:eastAsia="Calibri" w:hAnsi="Arial" w:cs="Arial"/>
          <w:sz w:val="24"/>
          <w:szCs w:val="24"/>
          <w:lang w:bidi="en-US"/>
        </w:rPr>
        <w:t xml:space="preserve">  </w:t>
      </w:r>
    </w:p>
    <w:p w14:paraId="54BA2559" w14:textId="77777777" w:rsidR="00BB053A" w:rsidRDefault="00BB053A" w:rsidP="00C61BC2">
      <w:pPr>
        <w:spacing w:after="0" w:line="240" w:lineRule="auto"/>
        <w:rPr>
          <w:rFonts w:ascii="Arial" w:eastAsia="Calibri" w:hAnsi="Arial" w:cs="Arial"/>
          <w:sz w:val="24"/>
          <w:szCs w:val="24"/>
          <w:lang w:bidi="en-US"/>
        </w:rPr>
      </w:pPr>
    </w:p>
    <w:p w14:paraId="54507056" w14:textId="77777777" w:rsidR="00BB053A" w:rsidRDefault="00BB053A" w:rsidP="00BB053A">
      <w:pPr>
        <w:spacing w:after="0"/>
        <w:rPr>
          <w:rFonts w:ascii="Arial" w:eastAsia="Calibri" w:hAnsi="Arial" w:cs="Arial"/>
          <w:b/>
          <w:bCs/>
          <w:sz w:val="24"/>
          <w:szCs w:val="24"/>
          <w:lang w:bidi="en-US"/>
        </w:rPr>
      </w:pPr>
      <w:r w:rsidRPr="00BB053A">
        <w:rPr>
          <w:rFonts w:ascii="Arial" w:eastAsia="Calibri" w:hAnsi="Arial" w:cs="Arial"/>
          <w:b/>
          <w:bCs/>
          <w:sz w:val="24"/>
          <w:szCs w:val="24"/>
          <w:lang w:bidi="en-US"/>
        </w:rPr>
        <w:t>1.</w:t>
      </w:r>
      <w:r>
        <w:rPr>
          <w:rFonts w:ascii="Arial" w:eastAsia="Calibri" w:hAnsi="Arial" w:cs="Arial"/>
          <w:sz w:val="24"/>
          <w:szCs w:val="24"/>
          <w:lang w:bidi="en-US"/>
        </w:rPr>
        <w:t xml:space="preserve"> </w:t>
      </w:r>
      <w:r>
        <w:rPr>
          <w:rFonts w:ascii="Arial" w:eastAsia="Calibri" w:hAnsi="Arial" w:cs="Arial"/>
          <w:b/>
          <w:bCs/>
          <w:sz w:val="24"/>
          <w:szCs w:val="24"/>
          <w:lang w:bidi="en-US"/>
        </w:rPr>
        <w:t>Call to Order</w:t>
      </w:r>
    </w:p>
    <w:p w14:paraId="68776A09" w14:textId="77777777" w:rsidR="00BB053A" w:rsidRDefault="00BB053A" w:rsidP="00BB053A">
      <w:pPr>
        <w:spacing w:after="0"/>
        <w:rPr>
          <w:rFonts w:ascii="Arial" w:eastAsia="Calibri" w:hAnsi="Arial" w:cs="Arial"/>
          <w:sz w:val="24"/>
          <w:szCs w:val="24"/>
          <w:lang w:bidi="en-US"/>
        </w:rPr>
      </w:pPr>
      <w:r>
        <w:rPr>
          <w:rFonts w:ascii="Arial" w:eastAsia="Calibri" w:hAnsi="Arial" w:cs="Arial"/>
          <w:sz w:val="24"/>
          <w:szCs w:val="24"/>
          <w:lang w:bidi="en-US"/>
        </w:rPr>
        <w:t>The meeting was called to order at 7:06 a.m.</w:t>
      </w:r>
    </w:p>
    <w:p w14:paraId="50E0D88F" w14:textId="77777777" w:rsidR="00BB053A" w:rsidRDefault="00BB053A" w:rsidP="00BB053A">
      <w:pPr>
        <w:spacing w:after="0"/>
        <w:rPr>
          <w:rFonts w:ascii="Arial" w:eastAsia="Calibri" w:hAnsi="Arial" w:cs="Arial"/>
          <w:sz w:val="24"/>
          <w:szCs w:val="24"/>
          <w:lang w:bidi="en-US"/>
        </w:rPr>
      </w:pPr>
    </w:p>
    <w:p w14:paraId="2DE9A547" w14:textId="77777777" w:rsidR="00BB053A" w:rsidRDefault="00BB053A" w:rsidP="00BB053A">
      <w:pPr>
        <w:spacing w:after="0"/>
        <w:rPr>
          <w:rFonts w:ascii="Arial" w:eastAsia="Calibri" w:hAnsi="Arial" w:cs="Arial"/>
          <w:b/>
          <w:bCs/>
          <w:sz w:val="24"/>
          <w:szCs w:val="24"/>
          <w:lang w:bidi="en-US"/>
        </w:rPr>
      </w:pPr>
      <w:r>
        <w:rPr>
          <w:rFonts w:ascii="Arial" w:eastAsia="Calibri" w:hAnsi="Arial" w:cs="Arial"/>
          <w:b/>
          <w:bCs/>
          <w:sz w:val="24"/>
          <w:szCs w:val="24"/>
          <w:lang w:bidi="en-US"/>
        </w:rPr>
        <w:t>2. Roll Call</w:t>
      </w:r>
    </w:p>
    <w:p w14:paraId="601B5E21" w14:textId="77777777" w:rsidR="00BB053A" w:rsidRDefault="00BB053A" w:rsidP="00BB053A">
      <w:pPr>
        <w:spacing w:after="0"/>
        <w:rPr>
          <w:rFonts w:ascii="Arial" w:eastAsia="Calibri" w:hAnsi="Arial" w:cs="Arial"/>
          <w:sz w:val="24"/>
          <w:szCs w:val="24"/>
          <w:lang w:bidi="en-US"/>
        </w:rPr>
      </w:pPr>
      <w:r>
        <w:rPr>
          <w:rFonts w:ascii="Arial" w:eastAsia="Calibri" w:hAnsi="Arial" w:cs="Arial"/>
          <w:sz w:val="24"/>
          <w:szCs w:val="24"/>
          <w:lang w:bidi="en-US"/>
        </w:rPr>
        <w:t xml:space="preserve">Roll call occurred.  </w:t>
      </w:r>
    </w:p>
    <w:p w14:paraId="62ECC990" w14:textId="77777777" w:rsidR="00BB053A" w:rsidRDefault="00BB053A" w:rsidP="00BB053A">
      <w:pPr>
        <w:spacing w:after="0"/>
        <w:rPr>
          <w:rFonts w:ascii="Arial" w:eastAsia="Calibri" w:hAnsi="Arial" w:cs="Arial"/>
          <w:sz w:val="24"/>
          <w:szCs w:val="24"/>
          <w:lang w:bidi="en-US"/>
        </w:rPr>
      </w:pPr>
    </w:p>
    <w:p w14:paraId="7260829C" w14:textId="77777777" w:rsidR="00BB053A" w:rsidRDefault="00BB053A" w:rsidP="00BB053A">
      <w:pPr>
        <w:spacing w:after="0"/>
        <w:rPr>
          <w:rFonts w:ascii="Arial" w:eastAsia="Calibri" w:hAnsi="Arial" w:cs="Arial"/>
          <w:b/>
          <w:bCs/>
          <w:sz w:val="24"/>
          <w:szCs w:val="24"/>
          <w:lang w:bidi="en-US"/>
        </w:rPr>
      </w:pPr>
      <w:r>
        <w:rPr>
          <w:rFonts w:ascii="Arial" w:eastAsia="Calibri" w:hAnsi="Arial" w:cs="Arial"/>
          <w:b/>
          <w:bCs/>
          <w:sz w:val="24"/>
          <w:szCs w:val="24"/>
          <w:lang w:bidi="en-US"/>
        </w:rPr>
        <w:t>3. Approval of Agenda</w:t>
      </w:r>
    </w:p>
    <w:p w14:paraId="58AF73C9" w14:textId="77777777" w:rsidR="00BB053A" w:rsidRDefault="00BB053A" w:rsidP="00BB053A">
      <w:pPr>
        <w:spacing w:after="0"/>
        <w:rPr>
          <w:rFonts w:ascii="Arial" w:eastAsia="Calibri" w:hAnsi="Arial" w:cs="Arial"/>
          <w:sz w:val="24"/>
          <w:szCs w:val="24"/>
          <w:lang w:bidi="en-US"/>
        </w:rPr>
      </w:pPr>
      <w:r>
        <w:rPr>
          <w:rFonts w:ascii="Arial" w:eastAsia="Calibri" w:hAnsi="Arial" w:cs="Arial"/>
          <w:i/>
          <w:iCs/>
          <w:sz w:val="24"/>
          <w:szCs w:val="24"/>
          <w:lang w:bidi="en-US"/>
        </w:rPr>
        <w:t xml:space="preserve">Motion made by Charles Lick, seconded </w:t>
      </w:r>
      <w:r w:rsidRPr="00B037AD">
        <w:rPr>
          <w:rFonts w:ascii="Arial" w:eastAsia="Calibri" w:hAnsi="Arial" w:cs="Arial"/>
          <w:i/>
          <w:iCs/>
          <w:sz w:val="24"/>
          <w:szCs w:val="24"/>
          <w:lang w:bidi="en-US"/>
        </w:rPr>
        <w:t>by Cori Sybrant</w:t>
      </w:r>
      <w:r w:rsidRPr="00BB053A">
        <w:rPr>
          <w:rFonts w:ascii="Arial" w:eastAsia="Calibri" w:hAnsi="Arial" w:cs="Arial"/>
          <w:i/>
          <w:iCs/>
          <w:sz w:val="24"/>
          <w:szCs w:val="24"/>
          <w:highlight w:val="yellow"/>
          <w:lang w:bidi="en-US"/>
        </w:rPr>
        <w:t>?</w:t>
      </w:r>
      <w:r>
        <w:rPr>
          <w:rFonts w:ascii="Arial" w:eastAsia="Calibri" w:hAnsi="Arial" w:cs="Arial"/>
          <w:i/>
          <w:iCs/>
          <w:sz w:val="24"/>
          <w:szCs w:val="24"/>
          <w:lang w:bidi="en-US"/>
        </w:rPr>
        <w:t xml:space="preserve"> to approve the November 2024 MMRTAC meeting agenda.  Motion carried. </w:t>
      </w:r>
      <w:r w:rsidR="007276CC" w:rsidRPr="00BB053A">
        <w:rPr>
          <w:rFonts w:ascii="Arial" w:eastAsia="Calibri" w:hAnsi="Arial" w:cs="Arial"/>
          <w:sz w:val="24"/>
          <w:szCs w:val="24"/>
          <w:lang w:bidi="en-US"/>
        </w:rPr>
        <w:t xml:space="preserve">  </w:t>
      </w:r>
    </w:p>
    <w:p w14:paraId="519868B7" w14:textId="77777777" w:rsidR="00BB053A" w:rsidRDefault="00BB053A" w:rsidP="00BB053A">
      <w:pPr>
        <w:spacing w:after="0"/>
        <w:rPr>
          <w:rFonts w:ascii="Arial" w:eastAsia="Calibri" w:hAnsi="Arial" w:cs="Arial"/>
          <w:sz w:val="24"/>
          <w:szCs w:val="24"/>
          <w:lang w:bidi="en-US"/>
        </w:rPr>
      </w:pPr>
    </w:p>
    <w:p w14:paraId="4F993705" w14:textId="77777777" w:rsidR="00BB053A" w:rsidRDefault="00BB053A" w:rsidP="00BB053A">
      <w:pPr>
        <w:spacing w:after="0"/>
        <w:rPr>
          <w:rFonts w:ascii="Arial" w:eastAsia="Calibri" w:hAnsi="Arial" w:cs="Arial"/>
          <w:b/>
          <w:bCs/>
          <w:sz w:val="24"/>
          <w:szCs w:val="24"/>
          <w:lang w:bidi="en-US"/>
        </w:rPr>
      </w:pPr>
      <w:r>
        <w:rPr>
          <w:rFonts w:ascii="Arial" w:eastAsia="Calibri" w:hAnsi="Arial" w:cs="Arial"/>
          <w:b/>
          <w:bCs/>
          <w:sz w:val="24"/>
          <w:szCs w:val="24"/>
          <w:lang w:bidi="en-US"/>
        </w:rPr>
        <w:t xml:space="preserve">4. Approval of Minutes </w:t>
      </w:r>
    </w:p>
    <w:p w14:paraId="7513667E" w14:textId="69010B5B" w:rsidR="001B6E31" w:rsidRDefault="00BB053A" w:rsidP="00BB053A">
      <w:pPr>
        <w:spacing w:after="0"/>
        <w:rPr>
          <w:rFonts w:ascii="Arial" w:eastAsia="Calibri" w:hAnsi="Arial" w:cs="Arial"/>
          <w:sz w:val="24"/>
          <w:szCs w:val="24"/>
          <w:lang w:bidi="en-US"/>
        </w:rPr>
      </w:pPr>
      <w:r>
        <w:rPr>
          <w:rFonts w:ascii="Arial" w:eastAsia="Calibri" w:hAnsi="Arial" w:cs="Arial"/>
          <w:i/>
          <w:iCs/>
          <w:sz w:val="24"/>
          <w:szCs w:val="24"/>
          <w:lang w:bidi="en-US"/>
        </w:rPr>
        <w:t xml:space="preserve">Motion made by Lick, seconded </w:t>
      </w:r>
      <w:r w:rsidRPr="00B037AD">
        <w:rPr>
          <w:rFonts w:ascii="Arial" w:eastAsia="Calibri" w:hAnsi="Arial" w:cs="Arial"/>
          <w:i/>
          <w:iCs/>
          <w:sz w:val="24"/>
          <w:szCs w:val="24"/>
          <w:lang w:bidi="en-US"/>
        </w:rPr>
        <w:t>by Sybrant</w:t>
      </w:r>
      <w:r w:rsidRPr="00BB053A">
        <w:rPr>
          <w:rFonts w:ascii="Arial" w:eastAsia="Calibri" w:hAnsi="Arial" w:cs="Arial"/>
          <w:i/>
          <w:iCs/>
          <w:sz w:val="24"/>
          <w:szCs w:val="24"/>
          <w:highlight w:val="yellow"/>
          <w:lang w:bidi="en-US"/>
        </w:rPr>
        <w:t>?</w:t>
      </w:r>
      <w:r>
        <w:rPr>
          <w:rFonts w:ascii="Arial" w:eastAsia="Calibri" w:hAnsi="Arial" w:cs="Arial"/>
          <w:i/>
          <w:iCs/>
          <w:sz w:val="24"/>
          <w:szCs w:val="24"/>
          <w:lang w:bidi="en-US"/>
        </w:rPr>
        <w:t xml:space="preserve"> to approve the August 2024 MMRTAC meeting minutes.  Motion carried.</w:t>
      </w:r>
      <w:r w:rsidR="007276CC" w:rsidRPr="00BB053A">
        <w:rPr>
          <w:rFonts w:ascii="Arial" w:eastAsia="Calibri" w:hAnsi="Arial" w:cs="Arial"/>
          <w:sz w:val="24"/>
          <w:szCs w:val="24"/>
          <w:lang w:bidi="en-US"/>
        </w:rPr>
        <w:t xml:space="preserve"> </w:t>
      </w:r>
    </w:p>
    <w:p w14:paraId="518DF10A" w14:textId="77777777" w:rsidR="00BB053A" w:rsidRDefault="00BB053A" w:rsidP="00BB053A">
      <w:pPr>
        <w:spacing w:after="0"/>
        <w:rPr>
          <w:rFonts w:ascii="Arial" w:eastAsia="Calibri" w:hAnsi="Arial" w:cs="Arial"/>
          <w:sz w:val="24"/>
          <w:szCs w:val="24"/>
          <w:lang w:bidi="en-US"/>
        </w:rPr>
      </w:pPr>
    </w:p>
    <w:p w14:paraId="6EF6342C" w14:textId="16A6F7CC" w:rsidR="00BB053A" w:rsidRDefault="00BB053A" w:rsidP="00BB053A">
      <w:pPr>
        <w:spacing w:after="0"/>
        <w:rPr>
          <w:rFonts w:ascii="Arial" w:eastAsia="Calibri" w:hAnsi="Arial" w:cs="Arial"/>
          <w:b/>
          <w:bCs/>
          <w:sz w:val="24"/>
          <w:szCs w:val="24"/>
          <w:lang w:bidi="en-US"/>
        </w:rPr>
      </w:pPr>
      <w:r>
        <w:rPr>
          <w:rFonts w:ascii="Arial" w:eastAsia="Calibri" w:hAnsi="Arial" w:cs="Arial"/>
          <w:b/>
          <w:bCs/>
          <w:sz w:val="24"/>
          <w:szCs w:val="24"/>
          <w:lang w:bidi="en-US"/>
        </w:rPr>
        <w:t>5. Presentation</w:t>
      </w:r>
    </w:p>
    <w:p w14:paraId="4C8F9FDC" w14:textId="77777777" w:rsidR="006A1D59" w:rsidRDefault="00BB053A" w:rsidP="00BB053A">
      <w:pPr>
        <w:spacing w:after="0"/>
        <w:rPr>
          <w:rFonts w:ascii="Arial" w:eastAsia="Calibri" w:hAnsi="Arial" w:cs="Arial"/>
          <w:sz w:val="24"/>
          <w:szCs w:val="24"/>
          <w:lang w:bidi="en-US"/>
        </w:rPr>
      </w:pPr>
      <w:r>
        <w:rPr>
          <w:rFonts w:ascii="Arial" w:eastAsia="Calibri" w:hAnsi="Arial" w:cs="Arial"/>
          <w:sz w:val="24"/>
          <w:szCs w:val="24"/>
          <w:lang w:bidi="en-US"/>
        </w:rPr>
        <w:t xml:space="preserve">Jon Gipson states that there had been </w:t>
      </w:r>
      <w:r w:rsidRPr="00B037AD">
        <w:rPr>
          <w:rFonts w:ascii="Arial" w:eastAsia="Calibri" w:hAnsi="Arial" w:cs="Arial"/>
          <w:sz w:val="24"/>
          <w:szCs w:val="24"/>
          <w:lang w:bidi="en-US"/>
        </w:rPr>
        <w:t>TQUIP?</w:t>
      </w:r>
      <w:r>
        <w:rPr>
          <w:rFonts w:ascii="Arial" w:eastAsia="Calibri" w:hAnsi="Arial" w:cs="Arial"/>
          <w:sz w:val="24"/>
          <w:szCs w:val="24"/>
          <w:lang w:bidi="en-US"/>
        </w:rPr>
        <w:t xml:space="preserve"> Collaboration talk prior to COVID.  The goal would be to look at the collective data to drive improvement.  There may be an opportunity to acquire funds that could help start the project.  Please reach out to Gipson if interested.  This would help MMRTAC create data driven projects.</w:t>
      </w:r>
    </w:p>
    <w:p w14:paraId="0D9FD2A7" w14:textId="77777777" w:rsidR="006A1D59" w:rsidRDefault="006A1D59" w:rsidP="00BB053A">
      <w:pPr>
        <w:spacing w:after="0"/>
        <w:rPr>
          <w:rFonts w:ascii="Arial" w:eastAsia="Calibri" w:hAnsi="Arial" w:cs="Arial"/>
          <w:sz w:val="24"/>
          <w:szCs w:val="24"/>
          <w:lang w:bidi="en-US"/>
        </w:rPr>
      </w:pPr>
    </w:p>
    <w:p w14:paraId="4AB6B81D" w14:textId="5614C20A" w:rsidR="006A1D59" w:rsidRDefault="006A1D59" w:rsidP="00BB053A">
      <w:pPr>
        <w:spacing w:after="0"/>
        <w:rPr>
          <w:rFonts w:ascii="Arial" w:eastAsia="Calibri" w:hAnsi="Arial" w:cs="Arial"/>
          <w:b/>
          <w:bCs/>
          <w:sz w:val="24"/>
          <w:szCs w:val="24"/>
          <w:lang w:bidi="en-US"/>
        </w:rPr>
      </w:pPr>
      <w:r>
        <w:rPr>
          <w:rFonts w:ascii="Arial" w:eastAsia="Calibri" w:hAnsi="Arial" w:cs="Arial"/>
          <w:b/>
          <w:bCs/>
          <w:sz w:val="24"/>
          <w:szCs w:val="24"/>
          <w:lang w:bidi="en-US"/>
        </w:rPr>
        <w:t>6. Action Items – None</w:t>
      </w:r>
    </w:p>
    <w:p w14:paraId="392B4DF5" w14:textId="77777777" w:rsidR="006A1D59" w:rsidRDefault="006A1D59" w:rsidP="00BB053A">
      <w:pPr>
        <w:spacing w:after="0"/>
        <w:rPr>
          <w:rFonts w:ascii="Arial" w:eastAsia="Calibri" w:hAnsi="Arial" w:cs="Arial"/>
          <w:b/>
          <w:bCs/>
          <w:sz w:val="24"/>
          <w:szCs w:val="24"/>
          <w:lang w:bidi="en-US"/>
        </w:rPr>
      </w:pPr>
    </w:p>
    <w:p w14:paraId="32A5BF1F" w14:textId="77777777" w:rsidR="006A1D59" w:rsidRDefault="006A1D59" w:rsidP="00BB053A">
      <w:pPr>
        <w:spacing w:after="0"/>
        <w:rPr>
          <w:rFonts w:ascii="Arial" w:eastAsia="Calibri" w:hAnsi="Arial" w:cs="Arial"/>
          <w:b/>
          <w:bCs/>
          <w:sz w:val="24"/>
          <w:szCs w:val="24"/>
          <w:lang w:bidi="en-US"/>
        </w:rPr>
      </w:pPr>
      <w:r>
        <w:rPr>
          <w:rFonts w:ascii="Arial" w:eastAsia="Calibri" w:hAnsi="Arial" w:cs="Arial"/>
          <w:b/>
          <w:bCs/>
          <w:sz w:val="24"/>
          <w:szCs w:val="24"/>
          <w:lang w:bidi="en-US"/>
        </w:rPr>
        <w:t>7. Discussion Items</w:t>
      </w:r>
    </w:p>
    <w:p w14:paraId="0E2962A2" w14:textId="77777777" w:rsidR="006A1D59" w:rsidRDefault="006A1D59" w:rsidP="00BB053A">
      <w:pPr>
        <w:spacing w:after="0"/>
        <w:rPr>
          <w:rFonts w:ascii="Arial" w:eastAsia="Calibri" w:hAnsi="Arial" w:cs="Arial"/>
          <w:b/>
          <w:bCs/>
          <w:sz w:val="24"/>
          <w:szCs w:val="24"/>
          <w:lang w:bidi="en-US"/>
        </w:rPr>
      </w:pPr>
      <w:r>
        <w:rPr>
          <w:rFonts w:ascii="Arial" w:eastAsia="Calibri" w:hAnsi="Arial" w:cs="Arial"/>
          <w:b/>
          <w:bCs/>
          <w:sz w:val="24"/>
          <w:szCs w:val="24"/>
          <w:lang w:bidi="en-US"/>
        </w:rPr>
        <w:t>A. STAC Update</w:t>
      </w:r>
    </w:p>
    <w:p w14:paraId="32A2E974" w14:textId="77777777" w:rsidR="006A1D59" w:rsidRDefault="006A1D59" w:rsidP="00BB053A">
      <w:pPr>
        <w:spacing w:after="0"/>
        <w:rPr>
          <w:rFonts w:ascii="Arial" w:eastAsia="Calibri" w:hAnsi="Arial" w:cs="Arial"/>
          <w:sz w:val="24"/>
          <w:szCs w:val="24"/>
          <w:lang w:bidi="en-US"/>
        </w:rPr>
      </w:pPr>
      <w:r>
        <w:rPr>
          <w:rFonts w:ascii="Arial" w:eastAsia="Calibri" w:hAnsi="Arial" w:cs="Arial"/>
          <w:sz w:val="24"/>
          <w:szCs w:val="24"/>
          <w:lang w:bidi="en-US"/>
        </w:rPr>
        <w:t>A level 3 &amp; 4 criteria update was shared with the workgroup.  Educational information will be available on the website.  The next STAC meeting is on December 3.</w:t>
      </w:r>
      <w:r w:rsidR="00BB053A">
        <w:rPr>
          <w:rFonts w:ascii="Arial" w:eastAsia="Calibri" w:hAnsi="Arial" w:cs="Arial"/>
          <w:sz w:val="24"/>
          <w:szCs w:val="24"/>
          <w:lang w:bidi="en-US"/>
        </w:rPr>
        <w:t xml:space="preserve">     </w:t>
      </w:r>
    </w:p>
    <w:p w14:paraId="4C600296" w14:textId="77777777" w:rsidR="006A1D59" w:rsidRDefault="006A1D59" w:rsidP="00BB053A">
      <w:pPr>
        <w:spacing w:after="0"/>
        <w:rPr>
          <w:rFonts w:ascii="Arial" w:eastAsia="Calibri" w:hAnsi="Arial" w:cs="Arial"/>
          <w:sz w:val="24"/>
          <w:szCs w:val="24"/>
          <w:lang w:bidi="en-US"/>
        </w:rPr>
      </w:pPr>
    </w:p>
    <w:p w14:paraId="623EC544" w14:textId="77777777" w:rsidR="006A1D59" w:rsidRDefault="006A1D59" w:rsidP="00BB053A">
      <w:pPr>
        <w:spacing w:after="0"/>
        <w:rPr>
          <w:rFonts w:ascii="Arial" w:eastAsia="Calibri" w:hAnsi="Arial" w:cs="Arial"/>
          <w:b/>
          <w:bCs/>
          <w:sz w:val="24"/>
          <w:szCs w:val="24"/>
          <w:lang w:bidi="en-US"/>
        </w:rPr>
      </w:pPr>
      <w:r>
        <w:rPr>
          <w:rFonts w:ascii="Arial" w:eastAsia="Calibri" w:hAnsi="Arial" w:cs="Arial"/>
          <w:b/>
          <w:bCs/>
          <w:sz w:val="24"/>
          <w:szCs w:val="24"/>
          <w:lang w:bidi="en-US"/>
        </w:rPr>
        <w:t>B. Peds Workgroup</w:t>
      </w:r>
    </w:p>
    <w:p w14:paraId="0E36AD0A" w14:textId="77777777" w:rsidR="006A1D59" w:rsidRDefault="006A1D59" w:rsidP="00BB053A">
      <w:pPr>
        <w:spacing w:after="0"/>
        <w:rPr>
          <w:rFonts w:ascii="Arial" w:eastAsia="Calibri" w:hAnsi="Arial" w:cs="Arial"/>
          <w:sz w:val="24"/>
          <w:szCs w:val="24"/>
          <w:lang w:bidi="en-US"/>
        </w:rPr>
      </w:pPr>
      <w:r>
        <w:rPr>
          <w:rFonts w:ascii="Arial" w:eastAsia="Calibri" w:hAnsi="Arial" w:cs="Arial"/>
          <w:sz w:val="24"/>
          <w:szCs w:val="24"/>
          <w:lang w:bidi="en-US"/>
        </w:rPr>
        <w:lastRenderedPageBreak/>
        <w:t xml:space="preserve">The group is working on an extremity resource.  After it is finished and sources have been checked, it will be brought in front of the MMRTAC for comments/edits and approval prior to distribution.  </w:t>
      </w:r>
    </w:p>
    <w:p w14:paraId="26B145FB" w14:textId="77777777" w:rsidR="006A1D59" w:rsidRDefault="006A1D59" w:rsidP="00BB053A">
      <w:pPr>
        <w:spacing w:after="0"/>
        <w:rPr>
          <w:rFonts w:ascii="Arial" w:eastAsia="Calibri" w:hAnsi="Arial" w:cs="Arial"/>
          <w:sz w:val="24"/>
          <w:szCs w:val="24"/>
          <w:lang w:bidi="en-US"/>
        </w:rPr>
      </w:pPr>
    </w:p>
    <w:p w14:paraId="4592B8BB" w14:textId="77777777" w:rsidR="006A1D59" w:rsidRDefault="006A1D59" w:rsidP="00BB053A">
      <w:pPr>
        <w:spacing w:after="0"/>
        <w:rPr>
          <w:rFonts w:ascii="Arial" w:eastAsia="Calibri" w:hAnsi="Arial" w:cs="Arial"/>
          <w:b/>
          <w:bCs/>
          <w:sz w:val="24"/>
          <w:szCs w:val="24"/>
          <w:lang w:bidi="en-US"/>
        </w:rPr>
      </w:pPr>
      <w:r>
        <w:rPr>
          <w:rFonts w:ascii="Arial" w:eastAsia="Calibri" w:hAnsi="Arial" w:cs="Arial"/>
          <w:b/>
          <w:bCs/>
          <w:sz w:val="24"/>
          <w:szCs w:val="24"/>
          <w:lang w:bidi="en-US"/>
        </w:rPr>
        <w:t>C. Geriatric Workgroup</w:t>
      </w:r>
    </w:p>
    <w:p w14:paraId="7D7D4302" w14:textId="77777777" w:rsidR="006A1D59" w:rsidRDefault="006A1D59" w:rsidP="00BB053A">
      <w:pPr>
        <w:spacing w:after="0"/>
        <w:rPr>
          <w:rFonts w:ascii="Arial" w:eastAsia="Calibri" w:hAnsi="Arial" w:cs="Arial"/>
          <w:sz w:val="24"/>
          <w:szCs w:val="24"/>
          <w:lang w:bidi="en-US"/>
        </w:rPr>
      </w:pPr>
      <w:r>
        <w:rPr>
          <w:rFonts w:ascii="Arial" w:eastAsia="Calibri" w:hAnsi="Arial" w:cs="Arial"/>
          <w:sz w:val="24"/>
          <w:szCs w:val="24"/>
          <w:lang w:bidi="en-US"/>
        </w:rPr>
        <w:t xml:space="preserve">The group is currently working on falls prevention.  A resource will be created which can compare falls prevention classes/activities and demands of institutions when offering stated courses.  A website section will be created with all the resources necessary.  Reach out to Melanie Smalley if interested in joining the workgroup.    </w:t>
      </w:r>
    </w:p>
    <w:p w14:paraId="63D0993A" w14:textId="77777777" w:rsidR="006A1D59" w:rsidRDefault="006A1D59" w:rsidP="00BB053A">
      <w:pPr>
        <w:spacing w:after="0"/>
        <w:rPr>
          <w:rFonts w:ascii="Arial" w:eastAsia="Calibri" w:hAnsi="Arial" w:cs="Arial"/>
          <w:sz w:val="24"/>
          <w:szCs w:val="24"/>
          <w:lang w:bidi="en-US"/>
        </w:rPr>
      </w:pPr>
    </w:p>
    <w:p w14:paraId="5DC3E070" w14:textId="77777777" w:rsidR="006A1D59" w:rsidRDefault="006A1D59" w:rsidP="00BB053A">
      <w:pPr>
        <w:spacing w:after="0"/>
        <w:rPr>
          <w:rFonts w:ascii="Arial" w:eastAsia="Calibri" w:hAnsi="Arial" w:cs="Arial"/>
          <w:b/>
          <w:bCs/>
          <w:sz w:val="24"/>
          <w:szCs w:val="24"/>
          <w:lang w:bidi="en-US"/>
        </w:rPr>
      </w:pPr>
      <w:r>
        <w:rPr>
          <w:rFonts w:ascii="Arial" w:eastAsia="Calibri" w:hAnsi="Arial" w:cs="Arial"/>
          <w:b/>
          <w:bCs/>
          <w:sz w:val="24"/>
          <w:szCs w:val="24"/>
          <w:lang w:bidi="en-US"/>
        </w:rPr>
        <w:t>D. MIST Poster</w:t>
      </w:r>
    </w:p>
    <w:p w14:paraId="1BAF9088" w14:textId="77777777" w:rsidR="006A1D59" w:rsidRDefault="006A1D59" w:rsidP="00BB053A">
      <w:pPr>
        <w:spacing w:after="0"/>
        <w:rPr>
          <w:rFonts w:ascii="Arial" w:eastAsia="Calibri" w:hAnsi="Arial" w:cs="Arial"/>
          <w:sz w:val="24"/>
          <w:szCs w:val="24"/>
          <w:lang w:bidi="en-US"/>
        </w:rPr>
      </w:pPr>
      <w:r>
        <w:rPr>
          <w:rFonts w:ascii="Arial" w:eastAsia="Calibri" w:hAnsi="Arial" w:cs="Arial"/>
          <w:sz w:val="24"/>
          <w:szCs w:val="24"/>
          <w:lang w:bidi="en-US"/>
        </w:rPr>
        <w:t xml:space="preserve">MIST posters and stickers are available in different sizes for your use and facilities.  Please reach out to Greg Hayes if you have questions or need any more prints.  </w:t>
      </w:r>
    </w:p>
    <w:p w14:paraId="2913C69F" w14:textId="77777777" w:rsidR="006A1D59" w:rsidRDefault="006A1D59" w:rsidP="00BB053A">
      <w:pPr>
        <w:spacing w:after="0"/>
        <w:rPr>
          <w:rFonts w:ascii="Arial" w:eastAsia="Calibri" w:hAnsi="Arial" w:cs="Arial"/>
          <w:sz w:val="24"/>
          <w:szCs w:val="24"/>
          <w:lang w:bidi="en-US"/>
        </w:rPr>
      </w:pPr>
    </w:p>
    <w:p w14:paraId="4E92FC4F" w14:textId="77777777" w:rsidR="006A1D59" w:rsidRDefault="006A1D59" w:rsidP="00BB053A">
      <w:pPr>
        <w:spacing w:after="0"/>
        <w:rPr>
          <w:rFonts w:ascii="Arial" w:eastAsia="Calibri" w:hAnsi="Arial" w:cs="Arial"/>
          <w:b/>
          <w:bCs/>
          <w:sz w:val="24"/>
          <w:szCs w:val="24"/>
          <w:lang w:bidi="en-US"/>
        </w:rPr>
      </w:pPr>
      <w:r>
        <w:rPr>
          <w:rFonts w:ascii="Arial" w:eastAsia="Calibri" w:hAnsi="Arial" w:cs="Arial"/>
          <w:b/>
          <w:bCs/>
          <w:sz w:val="24"/>
          <w:szCs w:val="24"/>
          <w:lang w:bidi="en-US"/>
        </w:rPr>
        <w:t>E. Website Update</w:t>
      </w:r>
    </w:p>
    <w:p w14:paraId="262C7B26" w14:textId="509E3548" w:rsidR="00FD4E4F" w:rsidRDefault="006A1D59" w:rsidP="00BB053A">
      <w:pPr>
        <w:spacing w:after="0"/>
        <w:rPr>
          <w:rFonts w:ascii="Arial" w:eastAsia="Calibri" w:hAnsi="Arial" w:cs="Arial"/>
          <w:sz w:val="24"/>
          <w:szCs w:val="24"/>
          <w:lang w:bidi="en-US"/>
        </w:rPr>
      </w:pPr>
      <w:r>
        <w:rPr>
          <w:rFonts w:ascii="Arial" w:eastAsia="Calibri" w:hAnsi="Arial" w:cs="Arial"/>
          <w:sz w:val="24"/>
          <w:szCs w:val="24"/>
          <w:lang w:bidi="en-US"/>
        </w:rPr>
        <w:t xml:space="preserve">Website updates will begin at the start of 2025.  All resources and material will be gone through to </w:t>
      </w:r>
      <w:r w:rsidR="00FD4E4F">
        <w:rPr>
          <w:rFonts w:ascii="Arial" w:eastAsia="Calibri" w:hAnsi="Arial" w:cs="Arial"/>
          <w:sz w:val="24"/>
          <w:szCs w:val="24"/>
          <w:lang w:bidi="en-US"/>
        </w:rPr>
        <w:t>ensure</w:t>
      </w:r>
      <w:r>
        <w:rPr>
          <w:rFonts w:ascii="Arial" w:eastAsia="Calibri" w:hAnsi="Arial" w:cs="Arial"/>
          <w:sz w:val="24"/>
          <w:szCs w:val="24"/>
          <w:lang w:bidi="en-US"/>
        </w:rPr>
        <w:t xml:space="preserve"> relevancy and that it is up to current standards.  </w:t>
      </w:r>
    </w:p>
    <w:p w14:paraId="1BEEBE4F" w14:textId="77777777" w:rsidR="00FD4E4F" w:rsidRDefault="00FD4E4F" w:rsidP="00BB053A">
      <w:pPr>
        <w:spacing w:after="0"/>
        <w:rPr>
          <w:rFonts w:ascii="Arial" w:eastAsia="Calibri" w:hAnsi="Arial" w:cs="Arial"/>
          <w:sz w:val="24"/>
          <w:szCs w:val="24"/>
          <w:lang w:bidi="en-US"/>
        </w:rPr>
      </w:pPr>
    </w:p>
    <w:p w14:paraId="0A949BA0" w14:textId="30F68EB1" w:rsidR="00FD4E4F" w:rsidRDefault="00FD4E4F" w:rsidP="00BB053A">
      <w:pPr>
        <w:spacing w:after="0"/>
        <w:rPr>
          <w:rFonts w:ascii="Arial" w:eastAsia="Calibri" w:hAnsi="Arial" w:cs="Arial"/>
          <w:b/>
          <w:bCs/>
          <w:sz w:val="24"/>
          <w:szCs w:val="24"/>
          <w:lang w:bidi="en-US"/>
        </w:rPr>
      </w:pPr>
      <w:r>
        <w:rPr>
          <w:rFonts w:ascii="Arial" w:eastAsia="Calibri" w:hAnsi="Arial" w:cs="Arial"/>
          <w:b/>
          <w:bCs/>
          <w:sz w:val="24"/>
          <w:szCs w:val="24"/>
          <w:lang w:bidi="en-US"/>
        </w:rPr>
        <w:t>F. Stop the Bleed</w:t>
      </w:r>
    </w:p>
    <w:p w14:paraId="3870B2C1" w14:textId="69283291" w:rsidR="00FD4E4F" w:rsidRDefault="00FD4E4F" w:rsidP="00BB053A">
      <w:pPr>
        <w:spacing w:after="0"/>
        <w:rPr>
          <w:rFonts w:ascii="Arial" w:eastAsia="Calibri" w:hAnsi="Arial" w:cs="Arial"/>
          <w:b/>
          <w:bCs/>
          <w:sz w:val="24"/>
          <w:szCs w:val="24"/>
          <w:lang w:bidi="en-US"/>
        </w:rPr>
      </w:pPr>
      <w:proofErr w:type="spellStart"/>
      <w:r>
        <w:rPr>
          <w:rFonts w:ascii="Arial" w:eastAsia="Calibri" w:hAnsi="Arial" w:cs="Arial"/>
          <w:b/>
          <w:bCs/>
          <w:sz w:val="24"/>
          <w:szCs w:val="24"/>
          <w:lang w:bidi="en-US"/>
        </w:rPr>
        <w:t>i</w:t>
      </w:r>
      <w:proofErr w:type="spellEnd"/>
      <w:r>
        <w:rPr>
          <w:rFonts w:ascii="Arial" w:eastAsia="Calibri" w:hAnsi="Arial" w:cs="Arial"/>
          <w:b/>
          <w:bCs/>
          <w:sz w:val="24"/>
          <w:szCs w:val="24"/>
          <w:lang w:bidi="en-US"/>
        </w:rPr>
        <w:t>. Training</w:t>
      </w:r>
    </w:p>
    <w:p w14:paraId="25C54CBF" w14:textId="2FFBCB6F" w:rsidR="00FD4E4F" w:rsidRDefault="00FD4E4F" w:rsidP="00BB053A">
      <w:pPr>
        <w:spacing w:after="0"/>
        <w:rPr>
          <w:rFonts w:ascii="Arial" w:eastAsia="Calibri" w:hAnsi="Arial" w:cs="Arial"/>
          <w:sz w:val="24"/>
          <w:szCs w:val="24"/>
          <w:lang w:bidi="en-US"/>
        </w:rPr>
      </w:pPr>
      <w:r>
        <w:rPr>
          <w:rFonts w:ascii="Arial" w:eastAsia="Calibri" w:hAnsi="Arial" w:cs="Arial"/>
          <w:sz w:val="24"/>
          <w:szCs w:val="24"/>
          <w:lang w:bidi="en-US"/>
        </w:rPr>
        <w:t xml:space="preserve">University of Minnesota, Dakota County, Shakopee schools, community action groups, community centers, and hospitals have all had </w:t>
      </w:r>
      <w:proofErr w:type="gramStart"/>
      <w:r>
        <w:rPr>
          <w:rFonts w:ascii="Arial" w:eastAsia="Calibri" w:hAnsi="Arial" w:cs="Arial"/>
          <w:sz w:val="24"/>
          <w:szCs w:val="24"/>
          <w:lang w:bidi="en-US"/>
        </w:rPr>
        <w:t>stop</w:t>
      </w:r>
      <w:proofErr w:type="gramEnd"/>
      <w:r>
        <w:rPr>
          <w:rFonts w:ascii="Arial" w:eastAsia="Calibri" w:hAnsi="Arial" w:cs="Arial"/>
          <w:sz w:val="24"/>
          <w:szCs w:val="24"/>
          <w:lang w:bidi="en-US"/>
        </w:rPr>
        <w:t xml:space="preserve"> the bleed training taught throughout the year.  There seems to be a large demand for the training with many interested.  Please email Greg Hayes or Jon Gipson your total yearly (2024) numbers for people trained in stop the bleed.  </w:t>
      </w:r>
    </w:p>
    <w:p w14:paraId="5C860322" w14:textId="77777777" w:rsidR="00FD4E4F" w:rsidRDefault="00FD4E4F" w:rsidP="00BB053A">
      <w:pPr>
        <w:spacing w:after="0"/>
        <w:rPr>
          <w:rFonts w:ascii="Arial" w:eastAsia="Calibri" w:hAnsi="Arial" w:cs="Arial"/>
          <w:sz w:val="24"/>
          <w:szCs w:val="24"/>
          <w:lang w:bidi="en-US"/>
        </w:rPr>
      </w:pPr>
    </w:p>
    <w:p w14:paraId="70E28135" w14:textId="7697DC6A" w:rsidR="00FD4E4F" w:rsidRDefault="00FD4E4F" w:rsidP="00BB053A">
      <w:pPr>
        <w:spacing w:after="0"/>
        <w:rPr>
          <w:rFonts w:ascii="Arial" w:eastAsia="Calibri" w:hAnsi="Arial" w:cs="Arial"/>
          <w:b/>
          <w:bCs/>
          <w:sz w:val="24"/>
          <w:szCs w:val="24"/>
          <w:lang w:bidi="en-US"/>
        </w:rPr>
      </w:pPr>
      <w:r>
        <w:rPr>
          <w:rFonts w:ascii="Arial" w:eastAsia="Calibri" w:hAnsi="Arial" w:cs="Arial"/>
          <w:b/>
          <w:bCs/>
          <w:sz w:val="24"/>
          <w:szCs w:val="24"/>
          <w:lang w:bidi="en-US"/>
        </w:rPr>
        <w:t>ii. Legislative</w:t>
      </w:r>
    </w:p>
    <w:p w14:paraId="61AE5A54" w14:textId="77777777" w:rsidR="00FD4E4F" w:rsidRDefault="00FD4E4F" w:rsidP="00BB053A">
      <w:pPr>
        <w:spacing w:after="0"/>
        <w:rPr>
          <w:rFonts w:ascii="Arial" w:eastAsia="Calibri" w:hAnsi="Arial" w:cs="Arial"/>
          <w:sz w:val="24"/>
          <w:szCs w:val="24"/>
          <w:lang w:bidi="en-US"/>
        </w:rPr>
      </w:pPr>
      <w:r>
        <w:rPr>
          <w:rFonts w:ascii="Arial" w:eastAsia="Calibri" w:hAnsi="Arial" w:cs="Arial"/>
          <w:sz w:val="24"/>
          <w:szCs w:val="24"/>
          <w:lang w:bidi="en-US"/>
        </w:rPr>
        <w:t xml:space="preserve">Hayes stated that he will add stop the bleed to the agenda of the MESB lobbyists to require schools to conduct training and have kits on hand.  </w:t>
      </w:r>
    </w:p>
    <w:p w14:paraId="4E3721B9" w14:textId="77777777" w:rsidR="00FD4E4F" w:rsidRDefault="00FD4E4F" w:rsidP="00BB053A">
      <w:pPr>
        <w:spacing w:after="0"/>
        <w:rPr>
          <w:rFonts w:ascii="Arial" w:eastAsia="Calibri" w:hAnsi="Arial" w:cs="Arial"/>
          <w:sz w:val="24"/>
          <w:szCs w:val="24"/>
          <w:lang w:bidi="en-US"/>
        </w:rPr>
      </w:pPr>
    </w:p>
    <w:p w14:paraId="1C0AF72E" w14:textId="0DFD5555" w:rsidR="00FD4E4F" w:rsidRDefault="00FD4E4F" w:rsidP="00BB053A">
      <w:pPr>
        <w:spacing w:after="0"/>
        <w:rPr>
          <w:rFonts w:ascii="Arial" w:eastAsia="Calibri" w:hAnsi="Arial" w:cs="Arial"/>
          <w:b/>
          <w:bCs/>
          <w:sz w:val="24"/>
          <w:szCs w:val="24"/>
          <w:lang w:bidi="en-US"/>
        </w:rPr>
      </w:pPr>
      <w:r>
        <w:rPr>
          <w:rFonts w:ascii="Arial" w:eastAsia="Calibri" w:hAnsi="Arial" w:cs="Arial"/>
          <w:sz w:val="24"/>
          <w:szCs w:val="24"/>
          <w:lang w:bidi="en-US"/>
        </w:rPr>
        <w:t xml:space="preserve"> </w:t>
      </w:r>
      <w:r>
        <w:rPr>
          <w:rFonts w:ascii="Arial" w:eastAsia="Calibri" w:hAnsi="Arial" w:cs="Arial"/>
          <w:b/>
          <w:bCs/>
          <w:sz w:val="24"/>
          <w:szCs w:val="24"/>
          <w:lang w:bidi="en-US"/>
        </w:rPr>
        <w:t>8. Other Business</w:t>
      </w:r>
    </w:p>
    <w:p w14:paraId="2A5B8DD1" w14:textId="31F9A5BB" w:rsidR="00FD4E4F" w:rsidRDefault="00FD4E4F" w:rsidP="00BB053A">
      <w:pPr>
        <w:spacing w:after="0"/>
        <w:rPr>
          <w:rFonts w:ascii="Arial" w:eastAsia="Calibri" w:hAnsi="Arial" w:cs="Arial"/>
          <w:sz w:val="24"/>
          <w:szCs w:val="24"/>
          <w:lang w:bidi="en-US"/>
        </w:rPr>
      </w:pPr>
      <w:proofErr w:type="spellStart"/>
      <w:r>
        <w:rPr>
          <w:rFonts w:ascii="Arial" w:eastAsia="Calibri" w:hAnsi="Arial" w:cs="Arial"/>
          <w:b/>
          <w:bCs/>
          <w:sz w:val="24"/>
          <w:szCs w:val="24"/>
          <w:lang w:bidi="en-US"/>
        </w:rPr>
        <w:t>i</w:t>
      </w:r>
      <w:proofErr w:type="spellEnd"/>
      <w:r>
        <w:rPr>
          <w:rFonts w:ascii="Arial" w:eastAsia="Calibri" w:hAnsi="Arial" w:cs="Arial"/>
          <w:b/>
          <w:bCs/>
          <w:sz w:val="24"/>
          <w:szCs w:val="24"/>
          <w:lang w:bidi="en-US"/>
        </w:rPr>
        <w:t xml:space="preserve">. </w:t>
      </w:r>
      <w:r>
        <w:rPr>
          <w:rFonts w:ascii="Arial" w:eastAsia="Calibri" w:hAnsi="Arial" w:cs="Arial"/>
          <w:sz w:val="24"/>
          <w:szCs w:val="24"/>
          <w:lang w:bidi="en-US"/>
        </w:rPr>
        <w:t xml:space="preserve">Greg Hayes distributed cards for EMS MRCC communication processes.  </w:t>
      </w:r>
    </w:p>
    <w:p w14:paraId="2E8FA905" w14:textId="77777777" w:rsidR="00FD4E4F" w:rsidRDefault="00FD4E4F" w:rsidP="00BB053A">
      <w:pPr>
        <w:spacing w:after="0"/>
        <w:rPr>
          <w:rFonts w:ascii="Arial" w:eastAsia="Calibri" w:hAnsi="Arial" w:cs="Arial"/>
          <w:sz w:val="24"/>
          <w:szCs w:val="24"/>
          <w:lang w:bidi="en-US"/>
        </w:rPr>
      </w:pPr>
    </w:p>
    <w:p w14:paraId="27FE947C" w14:textId="2536A119" w:rsidR="00FD4E4F" w:rsidRDefault="00FD4E4F" w:rsidP="00BB053A">
      <w:pPr>
        <w:spacing w:after="0"/>
        <w:rPr>
          <w:rFonts w:ascii="Arial" w:eastAsia="Calibri" w:hAnsi="Arial" w:cs="Arial"/>
          <w:sz w:val="24"/>
          <w:szCs w:val="24"/>
          <w:lang w:bidi="en-US"/>
        </w:rPr>
      </w:pPr>
      <w:r>
        <w:rPr>
          <w:rFonts w:ascii="Arial" w:eastAsia="Calibri" w:hAnsi="Arial" w:cs="Arial"/>
          <w:b/>
          <w:bCs/>
          <w:sz w:val="24"/>
          <w:szCs w:val="24"/>
          <w:lang w:bidi="en-US"/>
        </w:rPr>
        <w:t xml:space="preserve">ii. </w:t>
      </w:r>
      <w:r>
        <w:rPr>
          <w:rFonts w:ascii="Arial" w:eastAsia="Calibri" w:hAnsi="Arial" w:cs="Arial"/>
          <w:sz w:val="24"/>
          <w:szCs w:val="24"/>
          <w:lang w:bidi="en-US"/>
        </w:rPr>
        <w:t xml:space="preserve">Charles Lick states that Burnsville Fire will begin to carry blood in vehicles when responding to calls.  </w:t>
      </w:r>
    </w:p>
    <w:p w14:paraId="0D222E9E" w14:textId="77777777" w:rsidR="00FD4E4F" w:rsidRDefault="00FD4E4F" w:rsidP="00BB053A">
      <w:pPr>
        <w:spacing w:after="0"/>
        <w:rPr>
          <w:rFonts w:ascii="Arial" w:eastAsia="Calibri" w:hAnsi="Arial" w:cs="Arial"/>
          <w:sz w:val="24"/>
          <w:szCs w:val="24"/>
          <w:lang w:bidi="en-US"/>
        </w:rPr>
      </w:pPr>
    </w:p>
    <w:p w14:paraId="397A57AE" w14:textId="2EDD4C1F" w:rsidR="00FD4E4F" w:rsidRDefault="00FD4E4F" w:rsidP="00BB053A">
      <w:pPr>
        <w:spacing w:after="0"/>
        <w:rPr>
          <w:rFonts w:ascii="Arial" w:eastAsia="Calibri" w:hAnsi="Arial" w:cs="Arial"/>
          <w:sz w:val="24"/>
          <w:szCs w:val="24"/>
          <w:lang w:bidi="en-US"/>
        </w:rPr>
      </w:pPr>
      <w:r>
        <w:rPr>
          <w:rFonts w:ascii="Arial" w:eastAsia="Calibri" w:hAnsi="Arial" w:cs="Arial"/>
          <w:b/>
          <w:bCs/>
          <w:sz w:val="24"/>
          <w:szCs w:val="24"/>
          <w:lang w:bidi="en-US"/>
        </w:rPr>
        <w:t xml:space="preserve">iii. </w:t>
      </w:r>
      <w:r>
        <w:rPr>
          <w:rFonts w:ascii="Arial" w:eastAsia="Calibri" w:hAnsi="Arial" w:cs="Arial"/>
          <w:sz w:val="24"/>
          <w:szCs w:val="24"/>
          <w:lang w:bidi="en-US"/>
        </w:rPr>
        <w:t xml:space="preserve">Registry changes are occurring and open communication and systems using the same product could help with collaboration.  Standardizing the format could be beneficial.  </w:t>
      </w:r>
    </w:p>
    <w:p w14:paraId="688A587B" w14:textId="77777777" w:rsidR="00FD4E4F" w:rsidRDefault="00FD4E4F" w:rsidP="00BB053A">
      <w:pPr>
        <w:spacing w:after="0"/>
        <w:rPr>
          <w:rFonts w:ascii="Arial" w:eastAsia="Calibri" w:hAnsi="Arial" w:cs="Arial"/>
          <w:sz w:val="24"/>
          <w:szCs w:val="24"/>
          <w:lang w:bidi="en-US"/>
        </w:rPr>
      </w:pPr>
    </w:p>
    <w:p w14:paraId="7B299650" w14:textId="0B82CDB1" w:rsidR="00FD4E4F" w:rsidRDefault="00FD4E4F" w:rsidP="00BB053A">
      <w:pPr>
        <w:spacing w:after="0"/>
        <w:rPr>
          <w:rFonts w:ascii="Arial" w:eastAsia="Calibri" w:hAnsi="Arial" w:cs="Arial"/>
          <w:b/>
          <w:bCs/>
          <w:sz w:val="24"/>
          <w:szCs w:val="24"/>
          <w:lang w:bidi="en-US"/>
        </w:rPr>
      </w:pPr>
      <w:r>
        <w:rPr>
          <w:rFonts w:ascii="Arial" w:eastAsia="Calibri" w:hAnsi="Arial" w:cs="Arial"/>
          <w:b/>
          <w:bCs/>
          <w:sz w:val="24"/>
          <w:szCs w:val="24"/>
          <w:lang w:bidi="en-US"/>
        </w:rPr>
        <w:t>9. Adjournment</w:t>
      </w:r>
    </w:p>
    <w:p w14:paraId="586DD3A7" w14:textId="59E5AB3E" w:rsidR="00FD4E4F" w:rsidRPr="00FD4E4F" w:rsidRDefault="00FD4E4F" w:rsidP="00BB053A">
      <w:pPr>
        <w:spacing w:after="0"/>
        <w:rPr>
          <w:rFonts w:ascii="Arial" w:eastAsia="Calibri" w:hAnsi="Arial" w:cs="Arial"/>
          <w:sz w:val="24"/>
          <w:szCs w:val="24"/>
          <w:lang w:bidi="en-US"/>
        </w:rPr>
      </w:pPr>
      <w:r>
        <w:rPr>
          <w:rFonts w:ascii="Arial" w:eastAsia="Calibri" w:hAnsi="Arial" w:cs="Arial"/>
          <w:sz w:val="24"/>
          <w:szCs w:val="24"/>
          <w:lang w:bidi="en-US"/>
        </w:rPr>
        <w:t>The meeting was adjourned at 8:08 a.m.</w:t>
      </w:r>
    </w:p>
    <w:p w14:paraId="27D72EF9" w14:textId="134FC5B8" w:rsidR="00FD4E4F" w:rsidRPr="00FD4E4F" w:rsidRDefault="00FD4E4F" w:rsidP="00FD4E4F">
      <w:pPr>
        <w:spacing w:after="0"/>
        <w:rPr>
          <w:rFonts w:ascii="Arial" w:eastAsia="Calibri" w:hAnsi="Arial" w:cs="Arial"/>
          <w:sz w:val="24"/>
          <w:szCs w:val="24"/>
          <w:lang w:bidi="en-US"/>
        </w:rPr>
      </w:pPr>
    </w:p>
    <w:sectPr w:rsidR="00FD4E4F" w:rsidRPr="00FD4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5135"/>
    <w:multiLevelType w:val="hybridMultilevel"/>
    <w:tmpl w:val="57B2C648"/>
    <w:lvl w:ilvl="0" w:tplc="16984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31977"/>
    <w:multiLevelType w:val="hybridMultilevel"/>
    <w:tmpl w:val="3454C5E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ED31F9"/>
    <w:multiLevelType w:val="hybridMultilevel"/>
    <w:tmpl w:val="D7E273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A82C4A"/>
    <w:multiLevelType w:val="hybridMultilevel"/>
    <w:tmpl w:val="AEC2E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D36A3"/>
    <w:multiLevelType w:val="hybridMultilevel"/>
    <w:tmpl w:val="8F46E4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D96F1D"/>
    <w:multiLevelType w:val="hybridMultilevel"/>
    <w:tmpl w:val="E534A5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562294"/>
    <w:multiLevelType w:val="hybridMultilevel"/>
    <w:tmpl w:val="796A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C77CF"/>
    <w:multiLevelType w:val="hybridMultilevel"/>
    <w:tmpl w:val="C4EC1CA0"/>
    <w:lvl w:ilvl="0" w:tplc="F032306A">
      <w:start w:val="1"/>
      <w:numFmt w:val="upperLetter"/>
      <w:lvlText w:val="%1."/>
      <w:lvlJc w:val="left"/>
      <w:pPr>
        <w:ind w:left="720" w:hanging="360"/>
      </w:pPr>
      <w:rPr>
        <w:rFonts w:eastAsia="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10A4D"/>
    <w:multiLevelType w:val="hybridMultilevel"/>
    <w:tmpl w:val="9F96DD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657F33"/>
    <w:multiLevelType w:val="hybridMultilevel"/>
    <w:tmpl w:val="517A1A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77084"/>
    <w:multiLevelType w:val="hybridMultilevel"/>
    <w:tmpl w:val="17D828F4"/>
    <w:lvl w:ilvl="0" w:tplc="AF48E1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625C9"/>
    <w:multiLevelType w:val="hybridMultilevel"/>
    <w:tmpl w:val="C188E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B64FE"/>
    <w:multiLevelType w:val="hybridMultilevel"/>
    <w:tmpl w:val="3FD4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F9466C"/>
    <w:multiLevelType w:val="hybridMultilevel"/>
    <w:tmpl w:val="BE7AE60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DC6AC4"/>
    <w:multiLevelType w:val="hybridMultilevel"/>
    <w:tmpl w:val="6EBC9720"/>
    <w:lvl w:ilvl="0" w:tplc="BDB41E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9A5ED5"/>
    <w:multiLevelType w:val="hybridMultilevel"/>
    <w:tmpl w:val="BAA4BFE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E12E19"/>
    <w:multiLevelType w:val="hybridMultilevel"/>
    <w:tmpl w:val="4A421B2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04565692">
    <w:abstractNumId w:val="2"/>
  </w:num>
  <w:num w:numId="2" w16cid:durableId="369377828">
    <w:abstractNumId w:val="8"/>
  </w:num>
  <w:num w:numId="3" w16cid:durableId="41829656">
    <w:abstractNumId w:val="7"/>
  </w:num>
  <w:num w:numId="4" w16cid:durableId="1965847588">
    <w:abstractNumId w:val="16"/>
  </w:num>
  <w:num w:numId="5" w16cid:durableId="908033861">
    <w:abstractNumId w:val="11"/>
  </w:num>
  <w:num w:numId="6" w16cid:durableId="1515680267">
    <w:abstractNumId w:val="3"/>
  </w:num>
  <w:num w:numId="7" w16cid:durableId="1743873809">
    <w:abstractNumId w:val="9"/>
  </w:num>
  <w:num w:numId="8" w16cid:durableId="10494106">
    <w:abstractNumId w:val="5"/>
  </w:num>
  <w:num w:numId="9" w16cid:durableId="994724096">
    <w:abstractNumId w:val="13"/>
  </w:num>
  <w:num w:numId="10" w16cid:durableId="1476993237">
    <w:abstractNumId w:val="12"/>
  </w:num>
  <w:num w:numId="11" w16cid:durableId="450249769">
    <w:abstractNumId w:val="4"/>
  </w:num>
  <w:num w:numId="12" w16cid:durableId="1358042607">
    <w:abstractNumId w:val="6"/>
  </w:num>
  <w:num w:numId="13" w16cid:durableId="1149135375">
    <w:abstractNumId w:val="1"/>
  </w:num>
  <w:num w:numId="14" w16cid:durableId="1831408386">
    <w:abstractNumId w:val="15"/>
  </w:num>
  <w:num w:numId="15" w16cid:durableId="1127042235">
    <w:abstractNumId w:val="10"/>
  </w:num>
  <w:num w:numId="16" w16cid:durableId="1493178618">
    <w:abstractNumId w:val="14"/>
  </w:num>
  <w:num w:numId="17" w16cid:durableId="48682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4E"/>
    <w:rsid w:val="00015476"/>
    <w:rsid w:val="0002648C"/>
    <w:rsid w:val="00032E0A"/>
    <w:rsid w:val="000418CC"/>
    <w:rsid w:val="00045360"/>
    <w:rsid w:val="000A654E"/>
    <w:rsid w:val="000B3A49"/>
    <w:rsid w:val="000C6BDD"/>
    <w:rsid w:val="000E5030"/>
    <w:rsid w:val="000E53B8"/>
    <w:rsid w:val="000F4508"/>
    <w:rsid w:val="00102468"/>
    <w:rsid w:val="001358B1"/>
    <w:rsid w:val="00160166"/>
    <w:rsid w:val="00164072"/>
    <w:rsid w:val="00182E8D"/>
    <w:rsid w:val="00183E38"/>
    <w:rsid w:val="001901A8"/>
    <w:rsid w:val="001B136E"/>
    <w:rsid w:val="001B54B8"/>
    <w:rsid w:val="001B6E31"/>
    <w:rsid w:val="001D0759"/>
    <w:rsid w:val="001D17A6"/>
    <w:rsid w:val="001E015F"/>
    <w:rsid w:val="001E5DF1"/>
    <w:rsid w:val="001F72E0"/>
    <w:rsid w:val="00205074"/>
    <w:rsid w:val="0021310A"/>
    <w:rsid w:val="00237608"/>
    <w:rsid w:val="00237C84"/>
    <w:rsid w:val="00255420"/>
    <w:rsid w:val="00272B7B"/>
    <w:rsid w:val="00275A12"/>
    <w:rsid w:val="00282DC3"/>
    <w:rsid w:val="00284806"/>
    <w:rsid w:val="00285619"/>
    <w:rsid w:val="002A08E8"/>
    <w:rsid w:val="002C1A29"/>
    <w:rsid w:val="002C516B"/>
    <w:rsid w:val="002E2D6A"/>
    <w:rsid w:val="002F5436"/>
    <w:rsid w:val="00301C63"/>
    <w:rsid w:val="00310F66"/>
    <w:rsid w:val="00311112"/>
    <w:rsid w:val="00323147"/>
    <w:rsid w:val="00354A14"/>
    <w:rsid w:val="00386B35"/>
    <w:rsid w:val="00387D48"/>
    <w:rsid w:val="003A6078"/>
    <w:rsid w:val="003B0145"/>
    <w:rsid w:val="003C3855"/>
    <w:rsid w:val="003C7EE9"/>
    <w:rsid w:val="003D3927"/>
    <w:rsid w:val="003E0C60"/>
    <w:rsid w:val="003E59F3"/>
    <w:rsid w:val="003F667F"/>
    <w:rsid w:val="00401525"/>
    <w:rsid w:val="00442D6E"/>
    <w:rsid w:val="00452EAD"/>
    <w:rsid w:val="004611A6"/>
    <w:rsid w:val="00465851"/>
    <w:rsid w:val="0047031A"/>
    <w:rsid w:val="0048134A"/>
    <w:rsid w:val="00493726"/>
    <w:rsid w:val="004C7384"/>
    <w:rsid w:val="004F5D79"/>
    <w:rsid w:val="00501658"/>
    <w:rsid w:val="0053760D"/>
    <w:rsid w:val="005447E6"/>
    <w:rsid w:val="005801B0"/>
    <w:rsid w:val="00587B96"/>
    <w:rsid w:val="0059100F"/>
    <w:rsid w:val="005A4873"/>
    <w:rsid w:val="005B2BE1"/>
    <w:rsid w:val="005B3676"/>
    <w:rsid w:val="005B7E4F"/>
    <w:rsid w:val="005C1BA6"/>
    <w:rsid w:val="005E06AB"/>
    <w:rsid w:val="005E45F6"/>
    <w:rsid w:val="005E6581"/>
    <w:rsid w:val="005E7271"/>
    <w:rsid w:val="005E7DDF"/>
    <w:rsid w:val="00602A52"/>
    <w:rsid w:val="00621415"/>
    <w:rsid w:val="00622304"/>
    <w:rsid w:val="006251FE"/>
    <w:rsid w:val="00660AFD"/>
    <w:rsid w:val="0066626F"/>
    <w:rsid w:val="00686E53"/>
    <w:rsid w:val="0069181C"/>
    <w:rsid w:val="006A1D59"/>
    <w:rsid w:val="006A45DC"/>
    <w:rsid w:val="006B2DC8"/>
    <w:rsid w:val="006D7A5D"/>
    <w:rsid w:val="007237E7"/>
    <w:rsid w:val="007276CC"/>
    <w:rsid w:val="00731D2B"/>
    <w:rsid w:val="00741C29"/>
    <w:rsid w:val="00760033"/>
    <w:rsid w:val="00765BE9"/>
    <w:rsid w:val="00795D44"/>
    <w:rsid w:val="007968A8"/>
    <w:rsid w:val="007969AE"/>
    <w:rsid w:val="007A19CB"/>
    <w:rsid w:val="007E04BF"/>
    <w:rsid w:val="007E18F5"/>
    <w:rsid w:val="007F2D17"/>
    <w:rsid w:val="007F3D30"/>
    <w:rsid w:val="008278CE"/>
    <w:rsid w:val="008328BB"/>
    <w:rsid w:val="00850239"/>
    <w:rsid w:val="00864336"/>
    <w:rsid w:val="00882CE1"/>
    <w:rsid w:val="0088680A"/>
    <w:rsid w:val="00891041"/>
    <w:rsid w:val="00895B3A"/>
    <w:rsid w:val="008A67BA"/>
    <w:rsid w:val="008A7CF8"/>
    <w:rsid w:val="008C7066"/>
    <w:rsid w:val="008E3F7D"/>
    <w:rsid w:val="00905CD6"/>
    <w:rsid w:val="009279B7"/>
    <w:rsid w:val="00940C57"/>
    <w:rsid w:val="00946212"/>
    <w:rsid w:val="00953DC3"/>
    <w:rsid w:val="0095564B"/>
    <w:rsid w:val="0096404A"/>
    <w:rsid w:val="009679FD"/>
    <w:rsid w:val="00976ED0"/>
    <w:rsid w:val="009B07FA"/>
    <w:rsid w:val="009D0E7E"/>
    <w:rsid w:val="009D7F07"/>
    <w:rsid w:val="009F02B6"/>
    <w:rsid w:val="009F4D64"/>
    <w:rsid w:val="00A7399D"/>
    <w:rsid w:val="00AC43FC"/>
    <w:rsid w:val="00AC6D7A"/>
    <w:rsid w:val="00AE604D"/>
    <w:rsid w:val="00AF2599"/>
    <w:rsid w:val="00B037AD"/>
    <w:rsid w:val="00B042DA"/>
    <w:rsid w:val="00B045A9"/>
    <w:rsid w:val="00B22921"/>
    <w:rsid w:val="00B2656D"/>
    <w:rsid w:val="00B3512B"/>
    <w:rsid w:val="00B45EFC"/>
    <w:rsid w:val="00B91244"/>
    <w:rsid w:val="00B9230A"/>
    <w:rsid w:val="00BB053A"/>
    <w:rsid w:val="00BC2973"/>
    <w:rsid w:val="00BD1A1C"/>
    <w:rsid w:val="00BD5179"/>
    <w:rsid w:val="00BF2FFC"/>
    <w:rsid w:val="00BF4C07"/>
    <w:rsid w:val="00C00DA8"/>
    <w:rsid w:val="00C11FC3"/>
    <w:rsid w:val="00C265E7"/>
    <w:rsid w:val="00C31981"/>
    <w:rsid w:val="00C31D0E"/>
    <w:rsid w:val="00C5362C"/>
    <w:rsid w:val="00C56439"/>
    <w:rsid w:val="00C61BC2"/>
    <w:rsid w:val="00C77D50"/>
    <w:rsid w:val="00C902CD"/>
    <w:rsid w:val="00C91A71"/>
    <w:rsid w:val="00C9465D"/>
    <w:rsid w:val="00CB1BFB"/>
    <w:rsid w:val="00CB32C7"/>
    <w:rsid w:val="00CB5A07"/>
    <w:rsid w:val="00CC4543"/>
    <w:rsid w:val="00CC4818"/>
    <w:rsid w:val="00CD1837"/>
    <w:rsid w:val="00CE0130"/>
    <w:rsid w:val="00CE7043"/>
    <w:rsid w:val="00D15265"/>
    <w:rsid w:val="00D4482C"/>
    <w:rsid w:val="00D44D3B"/>
    <w:rsid w:val="00D47AA7"/>
    <w:rsid w:val="00D50D37"/>
    <w:rsid w:val="00D52A8C"/>
    <w:rsid w:val="00D668A3"/>
    <w:rsid w:val="00D978A6"/>
    <w:rsid w:val="00DA3D92"/>
    <w:rsid w:val="00DA68D4"/>
    <w:rsid w:val="00DB4BB2"/>
    <w:rsid w:val="00DC1569"/>
    <w:rsid w:val="00DD5DA7"/>
    <w:rsid w:val="00DE2C8E"/>
    <w:rsid w:val="00DE70B8"/>
    <w:rsid w:val="00DF1600"/>
    <w:rsid w:val="00E33FC9"/>
    <w:rsid w:val="00E36228"/>
    <w:rsid w:val="00E433E6"/>
    <w:rsid w:val="00E50A5C"/>
    <w:rsid w:val="00E76863"/>
    <w:rsid w:val="00E82DCE"/>
    <w:rsid w:val="00EA6DBB"/>
    <w:rsid w:val="00EB2253"/>
    <w:rsid w:val="00EE2DDC"/>
    <w:rsid w:val="00EE5403"/>
    <w:rsid w:val="00F12A83"/>
    <w:rsid w:val="00F34740"/>
    <w:rsid w:val="00F3752C"/>
    <w:rsid w:val="00F470CE"/>
    <w:rsid w:val="00F525EA"/>
    <w:rsid w:val="00F666E3"/>
    <w:rsid w:val="00F74903"/>
    <w:rsid w:val="00FB116A"/>
    <w:rsid w:val="00FC2292"/>
    <w:rsid w:val="00FC2DDC"/>
    <w:rsid w:val="00FD418D"/>
    <w:rsid w:val="00FD4D04"/>
    <w:rsid w:val="00FD4E4F"/>
    <w:rsid w:val="00FD579E"/>
    <w:rsid w:val="00FF2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F5A7"/>
  <w15:chartTrackingRefBased/>
  <w15:docId w15:val="{1E2C834C-1C2F-476C-A690-5C947A03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9FD"/>
    <w:pPr>
      <w:spacing w:line="240" w:lineRule="auto"/>
      <w:ind w:left="720"/>
      <w:contextualSpacing/>
    </w:pPr>
    <w:rPr>
      <w:rFonts w:ascii="Cambria" w:hAnsi="Cambria"/>
    </w:rPr>
  </w:style>
  <w:style w:type="character" w:styleId="Emphasis">
    <w:name w:val="Emphasis"/>
    <w:basedOn w:val="DefaultParagraphFont"/>
    <w:uiPriority w:val="20"/>
    <w:qFormat/>
    <w:rsid w:val="002A08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mziese@mesb1.onmicrosoft.com</dc:creator>
  <cp:keywords/>
  <dc:description/>
  <cp:lastModifiedBy>Greg Hayes</cp:lastModifiedBy>
  <cp:revision>2</cp:revision>
  <dcterms:created xsi:type="dcterms:W3CDTF">2024-12-04T16:56:00Z</dcterms:created>
  <dcterms:modified xsi:type="dcterms:W3CDTF">2024-12-04T16:56:00Z</dcterms:modified>
</cp:coreProperties>
</file>